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DE52" w14:textId="77777777" w:rsidR="00686C45" w:rsidRDefault="00686C45" w:rsidP="00686C45">
      <w:pPr>
        <w:pStyle w:val="1"/>
        <w:rPr>
          <w:rFonts w:hint="eastAsia"/>
        </w:rPr>
      </w:pPr>
      <w:bookmarkStart w:id="0" w:name="_Toc186795224"/>
      <w:r>
        <w:rPr>
          <w:rFonts w:hint="eastAsia"/>
        </w:rPr>
        <w:t>维保服务技术方案</w:t>
      </w:r>
      <w:bookmarkEnd w:id="0"/>
    </w:p>
    <w:p w14:paraId="1B29C450" w14:textId="77777777" w:rsidR="00686C45" w:rsidRDefault="00686C45" w:rsidP="00686C45">
      <w:pPr>
        <w:pStyle w:val="2"/>
        <w:rPr>
          <w:rFonts w:hint="eastAsia"/>
          <w:lang w:bidi="ar"/>
        </w:rPr>
      </w:pPr>
      <w:bookmarkStart w:id="1" w:name="_Toc186795225"/>
      <w:r>
        <w:rPr>
          <w:rFonts w:hint="eastAsia"/>
          <w:lang w:bidi="ar"/>
        </w:rPr>
        <w:t>项目概述</w:t>
      </w:r>
      <w:bookmarkEnd w:id="1"/>
    </w:p>
    <w:p w14:paraId="2C5CE058" w14:textId="11753C5D" w:rsidR="00686C45" w:rsidRDefault="00686C45" w:rsidP="00686C45">
      <w:pPr>
        <w:ind w:firstLineChars="175" w:firstLine="420"/>
        <w:rPr>
          <w:rFonts w:hint="eastAsia"/>
          <w:lang w:bidi="ar"/>
        </w:rPr>
      </w:pPr>
      <w:r>
        <w:rPr>
          <w:lang w:bidi="ar"/>
        </w:rPr>
        <w:t>在当今数字化时代，机房服务器作为企业信息化的关键支撑，其稳定、高效运行对于企业的业务连续性和发展至关重要。本方案旨在提供全面、专业且高效的服务器维保运维服务，保障服务器系统持续稳定运行，及时解决各类潜在故障和问题，优化系统性能，确保企业业务的正常运转不受影响。</w:t>
      </w:r>
    </w:p>
    <w:p w14:paraId="02175B0D" w14:textId="77777777" w:rsidR="00686C45" w:rsidRDefault="00686C45" w:rsidP="00686C45">
      <w:pPr>
        <w:pStyle w:val="2"/>
        <w:rPr>
          <w:rFonts w:hint="eastAsia"/>
          <w:lang w:bidi="ar"/>
        </w:rPr>
      </w:pPr>
      <w:bookmarkStart w:id="2" w:name="_Toc186795226"/>
      <w:r>
        <w:rPr>
          <w:lang w:bidi="ar"/>
        </w:rPr>
        <w:t>服务器硬件维护</w:t>
      </w:r>
      <w:bookmarkEnd w:id="2"/>
    </w:p>
    <w:p w14:paraId="550CB559" w14:textId="77777777" w:rsidR="00686C45" w:rsidRDefault="00686C45" w:rsidP="00686C45">
      <w:pPr>
        <w:pStyle w:val="3"/>
        <w:rPr>
          <w:rFonts w:hint="eastAsia"/>
          <w:lang w:bidi="ar"/>
        </w:rPr>
      </w:pPr>
      <w:bookmarkStart w:id="3" w:name="_Toc186795227"/>
      <w:r>
        <w:rPr>
          <w:lang w:bidi="ar"/>
        </w:rPr>
        <w:t>定期巡检</w:t>
      </w:r>
      <w:bookmarkEnd w:id="3"/>
    </w:p>
    <w:p w14:paraId="6395F6F1" w14:textId="77777777" w:rsidR="00686C45" w:rsidRDefault="00686C45" w:rsidP="00686C45">
      <w:pPr>
        <w:ind w:firstLine="360"/>
        <w:rPr>
          <w:rFonts w:hint="eastAsia"/>
          <w:lang w:bidi="ar"/>
        </w:rPr>
      </w:pPr>
      <w:r>
        <w:rPr>
          <w:lang w:bidi="ar"/>
        </w:rPr>
        <w:t>制定每</w:t>
      </w:r>
      <w:r>
        <w:rPr>
          <w:rFonts w:hint="eastAsia"/>
          <w:lang w:bidi="ar"/>
        </w:rPr>
        <w:t>季度1</w:t>
      </w:r>
      <w:r>
        <w:rPr>
          <w:lang w:bidi="ar"/>
        </w:rPr>
        <w:t xml:space="preserve">次的硬件巡检计划，每次巡检详细检查服务器的物理状态。涵盖机箱完整性，各部件连接稳固性，如 CPU、内存、硬盘、电源、风扇等与主板的连接是否紧密；检查硬件指示灯状态，通过指示灯颜色和闪烁频率判断硬件工作是否正常；利用专业工具监测硬件温度，确保 </w:t>
      </w:r>
      <w:proofErr w:type="spellStart"/>
      <w:r>
        <w:rPr>
          <w:lang w:bidi="ar"/>
        </w:rPr>
        <w:t>CPU</w:t>
      </w:r>
      <w:proofErr w:type="spellEnd"/>
      <w:r>
        <w:rPr>
          <w:lang w:bidi="ar"/>
        </w:rPr>
        <w:t>、硬盘等关键部件在正常工作温度范围内，避免因过热引发故障；同时监听硬件运行声音，及时发现异常噪音，如风扇故障产生的异常声响等。</w:t>
      </w:r>
    </w:p>
    <w:p w14:paraId="0B2F63B4" w14:textId="77777777" w:rsidR="00686C45" w:rsidRDefault="00686C45" w:rsidP="00686C45">
      <w:pPr>
        <w:pStyle w:val="3"/>
        <w:rPr>
          <w:rFonts w:hint="eastAsia"/>
          <w:lang w:bidi="ar"/>
        </w:rPr>
      </w:pPr>
      <w:bookmarkStart w:id="4" w:name="_Toc186795228"/>
      <w:r>
        <w:rPr>
          <w:lang w:bidi="ar"/>
        </w:rPr>
        <w:t>故障</w:t>
      </w:r>
      <w:r>
        <w:rPr>
          <w:rFonts w:hint="eastAsia"/>
          <w:lang w:bidi="ar"/>
        </w:rPr>
        <w:t>响应</w:t>
      </w:r>
      <w:r>
        <w:rPr>
          <w:lang w:bidi="ar"/>
        </w:rPr>
        <w:t>与修复</w:t>
      </w:r>
      <w:bookmarkEnd w:id="4"/>
    </w:p>
    <w:p w14:paraId="3410B64D" w14:textId="2713C39F" w:rsidR="00686C45" w:rsidRDefault="00A5641D" w:rsidP="00686C45">
      <w:pPr>
        <w:ind w:firstLine="420"/>
        <w:rPr>
          <w:rFonts w:hint="eastAsia"/>
        </w:rPr>
      </w:pPr>
      <w:r>
        <w:rPr>
          <w:rFonts w:hint="eastAsia"/>
        </w:rPr>
        <w:t>我们</w:t>
      </w:r>
      <w:r w:rsidR="00686C45">
        <w:rPr>
          <w:rFonts w:hint="eastAsia"/>
        </w:rPr>
        <w:t>将提供最高标准的7*24小时快速响应服务，确保贵单位系统健康稳定运行。</w:t>
      </w:r>
    </w:p>
    <w:p w14:paraId="002E6D83" w14:textId="77777777" w:rsidR="00686C45" w:rsidRDefault="00686C45" w:rsidP="00686C45">
      <w:pPr>
        <w:pStyle w:val="af3"/>
        <w:numPr>
          <w:ilvl w:val="0"/>
          <w:numId w:val="1"/>
        </w:numPr>
        <w:ind w:firstLineChars="0"/>
        <w:jc w:val="left"/>
        <w:rPr>
          <w:rFonts w:ascii="宋体" w:hAnsi="宋体" w:hint="eastAsia"/>
          <w:b/>
        </w:rPr>
      </w:pPr>
      <w:r>
        <w:rPr>
          <w:rFonts w:ascii="宋体" w:hAnsi="宋体" w:hint="eastAsia"/>
          <w:b/>
        </w:rPr>
        <w:t>电话支持响应时间</w:t>
      </w:r>
    </w:p>
    <w:p w14:paraId="102BDD49" w14:textId="77777777" w:rsidR="00686C45" w:rsidRDefault="00686C45" w:rsidP="00686C45">
      <w:pPr>
        <w:ind w:firstLine="420"/>
        <w:rPr>
          <w:rFonts w:hint="eastAsia"/>
        </w:rPr>
      </w:pPr>
      <w:r>
        <w:rPr>
          <w:rFonts w:hint="eastAsia"/>
        </w:rPr>
        <w:t>7*24小时立即响应，</w:t>
      </w:r>
      <w:r>
        <w:t>保证技术支持热线电话</w:t>
      </w:r>
      <w:r>
        <w:rPr>
          <w:rFonts w:hint="eastAsia"/>
        </w:rPr>
        <w:t>10分钟响应</w:t>
      </w:r>
      <w:r>
        <w:t>；</w:t>
      </w:r>
      <w:r>
        <w:rPr>
          <w:rFonts w:hint="eastAsia"/>
        </w:rPr>
        <w:t>对于需要查阅相关资料再对疑难的问题进行回复时，确保在1</w:t>
      </w:r>
      <w:r>
        <w:t>0</w:t>
      </w:r>
      <w:r>
        <w:rPr>
          <w:rFonts w:hint="eastAsia"/>
        </w:rPr>
        <w:t>分钟内进行回复。</w:t>
      </w:r>
    </w:p>
    <w:p w14:paraId="7DD4F0D1" w14:textId="77777777" w:rsidR="00686C45" w:rsidRDefault="00686C45" w:rsidP="00686C45">
      <w:pPr>
        <w:ind w:firstLine="420"/>
        <w:rPr>
          <w:rFonts w:ascii="等线" w:eastAsia="等线" w:hAnsi="等线" w:hint="eastAsia"/>
        </w:rPr>
      </w:pPr>
    </w:p>
    <w:p w14:paraId="6D276C14" w14:textId="77777777" w:rsidR="00686C45" w:rsidRDefault="00686C45" w:rsidP="00686C45">
      <w:pPr>
        <w:pStyle w:val="af3"/>
        <w:numPr>
          <w:ilvl w:val="0"/>
          <w:numId w:val="1"/>
        </w:numPr>
        <w:ind w:firstLineChars="0"/>
        <w:jc w:val="left"/>
        <w:rPr>
          <w:b/>
        </w:rPr>
      </w:pPr>
      <w:r>
        <w:rPr>
          <w:rFonts w:hint="eastAsia"/>
          <w:b/>
        </w:rPr>
        <w:t>远程支持响应时间</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2023"/>
        <w:gridCol w:w="2132"/>
        <w:gridCol w:w="1999"/>
      </w:tblGrid>
      <w:tr w:rsidR="00686C45" w14:paraId="0F57C862" w14:textId="77777777" w:rsidTr="00852EFD">
        <w:trPr>
          <w:jc w:val="center"/>
        </w:trPr>
        <w:tc>
          <w:tcPr>
            <w:tcW w:w="2076" w:type="dxa"/>
            <w:vAlign w:val="center"/>
          </w:tcPr>
          <w:p w14:paraId="1C6A2BBC" w14:textId="77777777" w:rsidR="00686C45" w:rsidRDefault="00686C45" w:rsidP="00852EFD">
            <w:pPr>
              <w:jc w:val="center"/>
              <w:rPr>
                <w:rFonts w:hint="eastAsia"/>
              </w:rPr>
            </w:pPr>
          </w:p>
        </w:tc>
        <w:tc>
          <w:tcPr>
            <w:tcW w:w="2023" w:type="dxa"/>
            <w:vAlign w:val="center"/>
          </w:tcPr>
          <w:p w14:paraId="301C9780" w14:textId="77777777" w:rsidR="00686C45" w:rsidRDefault="00686C45" w:rsidP="00852EFD">
            <w:pPr>
              <w:jc w:val="center"/>
              <w:rPr>
                <w:rFonts w:hint="eastAsia"/>
              </w:rPr>
            </w:pPr>
            <w:r>
              <w:t>一级故障</w:t>
            </w:r>
          </w:p>
        </w:tc>
        <w:tc>
          <w:tcPr>
            <w:tcW w:w="2132" w:type="dxa"/>
            <w:vAlign w:val="center"/>
          </w:tcPr>
          <w:p w14:paraId="53ECD8EC" w14:textId="77777777" w:rsidR="00686C45" w:rsidRDefault="00686C45" w:rsidP="00852EFD">
            <w:pPr>
              <w:jc w:val="center"/>
              <w:rPr>
                <w:rFonts w:hint="eastAsia"/>
              </w:rPr>
            </w:pPr>
            <w:r>
              <w:t>二级故障</w:t>
            </w:r>
          </w:p>
        </w:tc>
        <w:tc>
          <w:tcPr>
            <w:tcW w:w="1999" w:type="dxa"/>
            <w:vAlign w:val="center"/>
          </w:tcPr>
          <w:p w14:paraId="404AC441" w14:textId="77777777" w:rsidR="00686C45" w:rsidRDefault="00686C45" w:rsidP="00852EFD">
            <w:pPr>
              <w:jc w:val="center"/>
              <w:rPr>
                <w:rFonts w:hint="eastAsia"/>
              </w:rPr>
            </w:pPr>
            <w:r>
              <w:t>三级故障</w:t>
            </w:r>
          </w:p>
        </w:tc>
      </w:tr>
      <w:tr w:rsidR="00686C45" w14:paraId="2F83C83C" w14:textId="77777777" w:rsidTr="00852EFD">
        <w:trPr>
          <w:jc w:val="center"/>
        </w:trPr>
        <w:tc>
          <w:tcPr>
            <w:tcW w:w="2076" w:type="dxa"/>
            <w:vAlign w:val="center"/>
          </w:tcPr>
          <w:p w14:paraId="35AF181E" w14:textId="77777777" w:rsidR="00686C45" w:rsidRDefault="00686C45" w:rsidP="00852EFD">
            <w:pPr>
              <w:jc w:val="center"/>
              <w:rPr>
                <w:rFonts w:hint="eastAsia"/>
              </w:rPr>
            </w:pPr>
            <w:r>
              <w:t>响应时间</w:t>
            </w:r>
          </w:p>
        </w:tc>
        <w:tc>
          <w:tcPr>
            <w:tcW w:w="2023" w:type="dxa"/>
            <w:vAlign w:val="center"/>
          </w:tcPr>
          <w:p w14:paraId="193CF970" w14:textId="77777777" w:rsidR="00686C45" w:rsidRDefault="00686C45" w:rsidP="00852EFD">
            <w:pPr>
              <w:jc w:val="center"/>
              <w:rPr>
                <w:rFonts w:hint="eastAsia"/>
                <w:szCs w:val="21"/>
              </w:rPr>
            </w:pPr>
            <w:r>
              <w:rPr>
                <w:rFonts w:hint="eastAsia"/>
                <w:szCs w:val="21"/>
              </w:rPr>
              <w:t>1～</w:t>
            </w:r>
            <w:r>
              <w:rPr>
                <w:szCs w:val="21"/>
              </w:rPr>
              <w:t>5</w:t>
            </w:r>
            <w:r>
              <w:rPr>
                <w:rFonts w:hint="eastAsia"/>
                <w:szCs w:val="21"/>
              </w:rPr>
              <w:t>分钟</w:t>
            </w:r>
          </w:p>
        </w:tc>
        <w:tc>
          <w:tcPr>
            <w:tcW w:w="2132" w:type="dxa"/>
            <w:vAlign w:val="center"/>
          </w:tcPr>
          <w:p w14:paraId="5339FC8D" w14:textId="77777777" w:rsidR="00686C45" w:rsidRDefault="00686C45" w:rsidP="00852EFD">
            <w:pPr>
              <w:jc w:val="center"/>
              <w:rPr>
                <w:rFonts w:hint="eastAsia"/>
                <w:szCs w:val="21"/>
              </w:rPr>
            </w:pPr>
            <w:r>
              <w:rPr>
                <w:rFonts w:hint="eastAsia"/>
                <w:szCs w:val="21"/>
              </w:rPr>
              <w:t>1～1</w:t>
            </w:r>
            <w:r>
              <w:rPr>
                <w:szCs w:val="21"/>
              </w:rPr>
              <w:t>0</w:t>
            </w:r>
            <w:r>
              <w:rPr>
                <w:rFonts w:hint="eastAsia"/>
                <w:szCs w:val="21"/>
              </w:rPr>
              <w:t>分钟</w:t>
            </w:r>
          </w:p>
        </w:tc>
        <w:tc>
          <w:tcPr>
            <w:tcW w:w="1999" w:type="dxa"/>
            <w:vAlign w:val="center"/>
          </w:tcPr>
          <w:p w14:paraId="729A9645" w14:textId="77777777" w:rsidR="00686C45" w:rsidRDefault="00686C45" w:rsidP="00852EFD">
            <w:pPr>
              <w:jc w:val="center"/>
              <w:rPr>
                <w:rFonts w:hint="eastAsia"/>
                <w:szCs w:val="21"/>
              </w:rPr>
            </w:pPr>
            <w:r>
              <w:rPr>
                <w:rFonts w:hint="eastAsia"/>
                <w:szCs w:val="21"/>
              </w:rPr>
              <w:t>1～1</w:t>
            </w:r>
            <w:r>
              <w:rPr>
                <w:szCs w:val="21"/>
              </w:rPr>
              <w:t>0</w:t>
            </w:r>
            <w:r>
              <w:rPr>
                <w:rFonts w:hint="eastAsia"/>
                <w:szCs w:val="21"/>
              </w:rPr>
              <w:t>分钟</w:t>
            </w:r>
          </w:p>
        </w:tc>
      </w:tr>
    </w:tbl>
    <w:p w14:paraId="6DA56050" w14:textId="77777777" w:rsidR="00686C45" w:rsidRDefault="00686C45" w:rsidP="00686C45">
      <w:pPr>
        <w:pStyle w:val="af9"/>
        <w:snapToGrid w:val="0"/>
        <w:spacing w:line="480" w:lineRule="atLeast"/>
        <w:ind w:left="840" w:firstLine="482"/>
        <w:rPr>
          <w:rFonts w:hAnsi="宋体" w:hint="eastAsia"/>
          <w:b/>
          <w:sz w:val="24"/>
          <w:szCs w:val="24"/>
        </w:rPr>
      </w:pPr>
    </w:p>
    <w:p w14:paraId="7C6CD7F1" w14:textId="77777777" w:rsidR="00686C45" w:rsidRDefault="00686C45" w:rsidP="00686C45">
      <w:pPr>
        <w:pStyle w:val="af3"/>
        <w:numPr>
          <w:ilvl w:val="0"/>
          <w:numId w:val="1"/>
        </w:numPr>
        <w:ind w:firstLineChars="0"/>
        <w:jc w:val="left"/>
        <w:rPr>
          <w:b/>
        </w:rPr>
      </w:pPr>
      <w:r>
        <w:rPr>
          <w:rFonts w:hint="eastAsia"/>
          <w:b/>
        </w:rPr>
        <w:t>现场支持响应时间表</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3888"/>
        <w:gridCol w:w="2328"/>
      </w:tblGrid>
      <w:tr w:rsidR="00686C45" w14:paraId="4468DDC7" w14:textId="77777777" w:rsidTr="00852EFD">
        <w:trPr>
          <w:jc w:val="center"/>
        </w:trPr>
        <w:tc>
          <w:tcPr>
            <w:tcW w:w="1897" w:type="dxa"/>
            <w:vAlign w:val="center"/>
          </w:tcPr>
          <w:p w14:paraId="76A5348E" w14:textId="77777777" w:rsidR="00686C45" w:rsidRDefault="00686C45" w:rsidP="00852EFD">
            <w:pPr>
              <w:jc w:val="center"/>
              <w:rPr>
                <w:rFonts w:hint="eastAsia"/>
                <w:b/>
                <w:szCs w:val="21"/>
              </w:rPr>
            </w:pPr>
            <w:r>
              <w:rPr>
                <w:rFonts w:hint="eastAsia"/>
                <w:b/>
                <w:szCs w:val="21"/>
              </w:rPr>
              <w:t>故障级别</w:t>
            </w:r>
          </w:p>
        </w:tc>
        <w:tc>
          <w:tcPr>
            <w:tcW w:w="3888" w:type="dxa"/>
            <w:vAlign w:val="center"/>
          </w:tcPr>
          <w:p w14:paraId="3ADE1D1A" w14:textId="77777777" w:rsidR="00686C45" w:rsidRDefault="00686C45" w:rsidP="00852EFD">
            <w:pPr>
              <w:jc w:val="center"/>
              <w:rPr>
                <w:rFonts w:hint="eastAsia"/>
                <w:b/>
                <w:szCs w:val="21"/>
              </w:rPr>
            </w:pPr>
            <w:r>
              <w:rPr>
                <w:rFonts w:hint="eastAsia"/>
                <w:b/>
                <w:szCs w:val="21"/>
              </w:rPr>
              <w:t>故障级别说明</w:t>
            </w:r>
          </w:p>
        </w:tc>
        <w:tc>
          <w:tcPr>
            <w:tcW w:w="2328" w:type="dxa"/>
          </w:tcPr>
          <w:p w14:paraId="760F4F79" w14:textId="77777777" w:rsidR="00686C45" w:rsidRDefault="00686C45" w:rsidP="00852EFD">
            <w:pPr>
              <w:jc w:val="center"/>
              <w:rPr>
                <w:rFonts w:hint="eastAsia"/>
                <w:b/>
                <w:szCs w:val="21"/>
              </w:rPr>
            </w:pPr>
            <w:r>
              <w:rPr>
                <w:rFonts w:hint="eastAsia"/>
                <w:b/>
                <w:szCs w:val="21"/>
              </w:rPr>
              <w:t>到达现场时间</w:t>
            </w:r>
          </w:p>
        </w:tc>
      </w:tr>
      <w:tr w:rsidR="00686C45" w14:paraId="3A273403" w14:textId="77777777" w:rsidTr="00852EFD">
        <w:trPr>
          <w:cantSplit/>
          <w:trHeight w:val="650"/>
          <w:jc w:val="center"/>
        </w:trPr>
        <w:tc>
          <w:tcPr>
            <w:tcW w:w="1897" w:type="dxa"/>
            <w:tcBorders>
              <w:bottom w:val="single" w:sz="4" w:space="0" w:color="auto"/>
            </w:tcBorders>
          </w:tcPr>
          <w:p w14:paraId="0610E8D9" w14:textId="77777777" w:rsidR="00686C45" w:rsidRDefault="00686C45" w:rsidP="00852EFD">
            <w:pPr>
              <w:rPr>
                <w:rFonts w:hint="eastAsia"/>
                <w:szCs w:val="21"/>
              </w:rPr>
            </w:pPr>
            <w:r>
              <w:rPr>
                <w:rFonts w:hint="eastAsia"/>
                <w:szCs w:val="21"/>
              </w:rPr>
              <w:t>一级：重大故障</w:t>
            </w:r>
          </w:p>
        </w:tc>
        <w:tc>
          <w:tcPr>
            <w:tcW w:w="3888" w:type="dxa"/>
            <w:tcBorders>
              <w:bottom w:val="single" w:sz="4" w:space="0" w:color="auto"/>
            </w:tcBorders>
          </w:tcPr>
          <w:p w14:paraId="51C1803B" w14:textId="77777777" w:rsidR="00686C45" w:rsidRDefault="00686C45" w:rsidP="00852EFD">
            <w:pPr>
              <w:pStyle w:val="af5"/>
              <w:ind w:firstLine="420"/>
              <w:rPr>
                <w:rFonts w:ascii="宋体" w:hAnsi="宋体" w:hint="eastAsia"/>
                <w:szCs w:val="21"/>
              </w:rPr>
            </w:pPr>
            <w:r>
              <w:rPr>
                <w:rFonts w:ascii="宋体" w:hAnsi="宋体" w:hint="eastAsia"/>
                <w:szCs w:val="21"/>
              </w:rPr>
              <w:t>最紧急，服务器宕机，关键数据丢失，整个业务受到影响。</w:t>
            </w:r>
          </w:p>
        </w:tc>
        <w:tc>
          <w:tcPr>
            <w:tcW w:w="2328" w:type="dxa"/>
            <w:tcBorders>
              <w:bottom w:val="single" w:sz="4" w:space="0" w:color="auto"/>
            </w:tcBorders>
          </w:tcPr>
          <w:p w14:paraId="07614881" w14:textId="77777777" w:rsidR="00686C45" w:rsidRDefault="00686C45" w:rsidP="00852EFD">
            <w:pPr>
              <w:rPr>
                <w:rFonts w:hint="eastAsia"/>
                <w:szCs w:val="21"/>
              </w:rPr>
            </w:pPr>
            <w:r>
              <w:rPr>
                <w:szCs w:val="21"/>
              </w:rPr>
              <w:t>0</w:t>
            </w:r>
            <w:r>
              <w:rPr>
                <w:rFonts w:hint="eastAsia"/>
                <w:szCs w:val="21"/>
              </w:rPr>
              <w:t>～</w:t>
            </w:r>
            <w:r>
              <w:rPr>
                <w:szCs w:val="21"/>
              </w:rPr>
              <w:t>1</w:t>
            </w:r>
            <w:r>
              <w:rPr>
                <w:rFonts w:hint="eastAsia"/>
                <w:szCs w:val="21"/>
              </w:rPr>
              <w:t>小时内到达现场</w:t>
            </w:r>
          </w:p>
        </w:tc>
      </w:tr>
      <w:tr w:rsidR="00686C45" w14:paraId="01EEFFCF" w14:textId="77777777" w:rsidTr="00852EFD">
        <w:trPr>
          <w:cantSplit/>
          <w:trHeight w:val="970"/>
          <w:jc w:val="center"/>
        </w:trPr>
        <w:tc>
          <w:tcPr>
            <w:tcW w:w="1897" w:type="dxa"/>
            <w:tcBorders>
              <w:bottom w:val="single" w:sz="4" w:space="0" w:color="auto"/>
            </w:tcBorders>
          </w:tcPr>
          <w:p w14:paraId="0D0324F2" w14:textId="77777777" w:rsidR="00686C45" w:rsidRDefault="00686C45" w:rsidP="00852EFD">
            <w:pPr>
              <w:rPr>
                <w:rFonts w:hint="eastAsia"/>
                <w:szCs w:val="21"/>
              </w:rPr>
            </w:pPr>
            <w:r>
              <w:rPr>
                <w:rFonts w:hint="eastAsia"/>
                <w:szCs w:val="21"/>
              </w:rPr>
              <w:t>二级：严重故障</w:t>
            </w:r>
          </w:p>
        </w:tc>
        <w:tc>
          <w:tcPr>
            <w:tcW w:w="3888" w:type="dxa"/>
            <w:tcBorders>
              <w:bottom w:val="single" w:sz="4" w:space="0" w:color="auto"/>
            </w:tcBorders>
          </w:tcPr>
          <w:p w14:paraId="4CAD00D3" w14:textId="77777777" w:rsidR="00686C45" w:rsidRDefault="00686C45" w:rsidP="00852EFD">
            <w:pPr>
              <w:rPr>
                <w:rFonts w:hint="eastAsia"/>
                <w:szCs w:val="21"/>
              </w:rPr>
            </w:pPr>
            <w:r>
              <w:rPr>
                <w:rFonts w:hint="eastAsia"/>
                <w:szCs w:val="21"/>
              </w:rPr>
              <w:t>紧急，关键部件故障，服务器降级运行，业务系统虽然功能正常，但正常性能受到重大影响。</w:t>
            </w:r>
          </w:p>
        </w:tc>
        <w:tc>
          <w:tcPr>
            <w:tcW w:w="2328" w:type="dxa"/>
            <w:tcBorders>
              <w:bottom w:val="single" w:sz="4" w:space="0" w:color="auto"/>
            </w:tcBorders>
          </w:tcPr>
          <w:p w14:paraId="24057F3D" w14:textId="77777777" w:rsidR="00686C45" w:rsidRDefault="00686C45" w:rsidP="00852EFD">
            <w:pPr>
              <w:rPr>
                <w:rFonts w:hint="eastAsia"/>
                <w:szCs w:val="21"/>
              </w:rPr>
            </w:pPr>
            <w:r>
              <w:rPr>
                <w:szCs w:val="21"/>
              </w:rPr>
              <w:t>0.5</w:t>
            </w:r>
            <w:r>
              <w:rPr>
                <w:rFonts w:hint="eastAsia"/>
                <w:szCs w:val="21"/>
              </w:rPr>
              <w:t>～</w:t>
            </w:r>
            <w:r>
              <w:rPr>
                <w:szCs w:val="21"/>
              </w:rPr>
              <w:t>1</w:t>
            </w:r>
            <w:r>
              <w:rPr>
                <w:rFonts w:hint="eastAsia"/>
                <w:szCs w:val="21"/>
              </w:rPr>
              <w:t>小时内到达现场</w:t>
            </w:r>
          </w:p>
        </w:tc>
      </w:tr>
      <w:tr w:rsidR="00686C45" w14:paraId="15F30788" w14:textId="77777777" w:rsidTr="00852EFD">
        <w:trPr>
          <w:cantSplit/>
          <w:trHeight w:val="650"/>
          <w:jc w:val="center"/>
        </w:trPr>
        <w:tc>
          <w:tcPr>
            <w:tcW w:w="1897" w:type="dxa"/>
            <w:tcBorders>
              <w:bottom w:val="single" w:sz="4" w:space="0" w:color="auto"/>
            </w:tcBorders>
          </w:tcPr>
          <w:p w14:paraId="48D867F7" w14:textId="77777777" w:rsidR="00686C45" w:rsidRDefault="00686C45" w:rsidP="00852EFD">
            <w:pPr>
              <w:rPr>
                <w:rFonts w:hint="eastAsia"/>
                <w:szCs w:val="21"/>
              </w:rPr>
            </w:pPr>
            <w:r>
              <w:rPr>
                <w:rFonts w:hint="eastAsia"/>
                <w:szCs w:val="21"/>
              </w:rPr>
              <w:t>三级：一般性技术故障</w:t>
            </w:r>
          </w:p>
        </w:tc>
        <w:tc>
          <w:tcPr>
            <w:tcW w:w="3888" w:type="dxa"/>
            <w:tcBorders>
              <w:bottom w:val="single" w:sz="4" w:space="0" w:color="auto"/>
            </w:tcBorders>
          </w:tcPr>
          <w:p w14:paraId="31193850" w14:textId="77777777" w:rsidR="00686C45" w:rsidRDefault="00686C45" w:rsidP="00852EFD">
            <w:pPr>
              <w:rPr>
                <w:rFonts w:hint="eastAsia"/>
                <w:szCs w:val="21"/>
              </w:rPr>
            </w:pPr>
            <w:r>
              <w:rPr>
                <w:rFonts w:hint="eastAsia"/>
                <w:szCs w:val="21"/>
              </w:rPr>
              <w:t>除一、二级故障外的所有故障。</w:t>
            </w:r>
          </w:p>
        </w:tc>
        <w:tc>
          <w:tcPr>
            <w:tcW w:w="2328" w:type="dxa"/>
            <w:tcBorders>
              <w:bottom w:val="single" w:sz="4" w:space="0" w:color="auto"/>
            </w:tcBorders>
          </w:tcPr>
          <w:p w14:paraId="2F922DC7" w14:textId="77777777" w:rsidR="00686C45" w:rsidRDefault="00686C45" w:rsidP="00852EFD">
            <w:pPr>
              <w:rPr>
                <w:rFonts w:hint="eastAsia"/>
                <w:szCs w:val="21"/>
              </w:rPr>
            </w:pPr>
            <w:r>
              <w:rPr>
                <w:szCs w:val="21"/>
              </w:rPr>
              <w:t>1</w:t>
            </w:r>
            <w:r>
              <w:rPr>
                <w:rFonts w:hint="eastAsia"/>
                <w:szCs w:val="21"/>
              </w:rPr>
              <w:t>～4小时内到达现场</w:t>
            </w:r>
          </w:p>
        </w:tc>
      </w:tr>
    </w:tbl>
    <w:p w14:paraId="2774B6E3" w14:textId="77777777" w:rsidR="00686C45" w:rsidRDefault="00686C45" w:rsidP="00686C45">
      <w:pPr>
        <w:pStyle w:val="af9"/>
        <w:widowControl/>
        <w:snapToGrid w:val="0"/>
        <w:spacing w:line="480" w:lineRule="atLeast"/>
        <w:ind w:left="840" w:firstLine="480"/>
        <w:rPr>
          <w:rFonts w:hAnsi="宋体" w:hint="eastAsia"/>
          <w:sz w:val="24"/>
          <w:szCs w:val="24"/>
        </w:rPr>
      </w:pPr>
    </w:p>
    <w:p w14:paraId="4398EB12" w14:textId="77777777" w:rsidR="00686C45" w:rsidRDefault="00686C45" w:rsidP="00686C45">
      <w:pPr>
        <w:pStyle w:val="af3"/>
        <w:numPr>
          <w:ilvl w:val="0"/>
          <w:numId w:val="1"/>
        </w:numPr>
        <w:ind w:firstLineChars="0"/>
        <w:jc w:val="left"/>
        <w:rPr>
          <w:b/>
        </w:rPr>
      </w:pPr>
      <w:r>
        <w:rPr>
          <w:rFonts w:hint="eastAsia"/>
          <w:b/>
        </w:rPr>
        <w:t>故障修复和故障解决时间</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2147"/>
        <w:gridCol w:w="2078"/>
        <w:gridCol w:w="2082"/>
      </w:tblGrid>
      <w:tr w:rsidR="00686C45" w14:paraId="0A6AB4BD" w14:textId="77777777" w:rsidTr="00852EFD">
        <w:trPr>
          <w:jc w:val="center"/>
        </w:trPr>
        <w:tc>
          <w:tcPr>
            <w:tcW w:w="2076" w:type="dxa"/>
            <w:vAlign w:val="center"/>
          </w:tcPr>
          <w:p w14:paraId="5C7EEBC0" w14:textId="77777777" w:rsidR="00686C45" w:rsidRDefault="00686C45" w:rsidP="00852EFD">
            <w:pPr>
              <w:jc w:val="center"/>
              <w:rPr>
                <w:rFonts w:hint="eastAsia"/>
              </w:rPr>
            </w:pPr>
          </w:p>
        </w:tc>
        <w:tc>
          <w:tcPr>
            <w:tcW w:w="2147" w:type="dxa"/>
            <w:vAlign w:val="center"/>
          </w:tcPr>
          <w:p w14:paraId="0C271944" w14:textId="77777777" w:rsidR="00686C45" w:rsidRDefault="00686C45" w:rsidP="00852EFD">
            <w:pPr>
              <w:jc w:val="center"/>
              <w:rPr>
                <w:rFonts w:hint="eastAsia"/>
              </w:rPr>
            </w:pPr>
            <w:r>
              <w:t>一级故障</w:t>
            </w:r>
          </w:p>
        </w:tc>
        <w:tc>
          <w:tcPr>
            <w:tcW w:w="2078" w:type="dxa"/>
            <w:vAlign w:val="center"/>
          </w:tcPr>
          <w:p w14:paraId="53010A7D" w14:textId="77777777" w:rsidR="00686C45" w:rsidRDefault="00686C45" w:rsidP="00852EFD">
            <w:pPr>
              <w:jc w:val="center"/>
              <w:rPr>
                <w:rFonts w:hint="eastAsia"/>
              </w:rPr>
            </w:pPr>
            <w:r>
              <w:t>二级故障</w:t>
            </w:r>
          </w:p>
        </w:tc>
        <w:tc>
          <w:tcPr>
            <w:tcW w:w="2082" w:type="dxa"/>
            <w:vAlign w:val="center"/>
          </w:tcPr>
          <w:p w14:paraId="69FC2D82" w14:textId="77777777" w:rsidR="00686C45" w:rsidRDefault="00686C45" w:rsidP="00852EFD">
            <w:pPr>
              <w:jc w:val="center"/>
              <w:rPr>
                <w:rFonts w:hint="eastAsia"/>
              </w:rPr>
            </w:pPr>
            <w:r>
              <w:t>三级故障</w:t>
            </w:r>
          </w:p>
        </w:tc>
      </w:tr>
      <w:tr w:rsidR="00686C45" w14:paraId="260ED96B" w14:textId="77777777" w:rsidTr="00852EFD">
        <w:trPr>
          <w:jc w:val="center"/>
        </w:trPr>
        <w:tc>
          <w:tcPr>
            <w:tcW w:w="2076" w:type="dxa"/>
            <w:vAlign w:val="center"/>
          </w:tcPr>
          <w:p w14:paraId="3AA46857" w14:textId="77777777" w:rsidR="00686C45" w:rsidRDefault="00686C45" w:rsidP="00852EFD">
            <w:pPr>
              <w:jc w:val="center"/>
              <w:rPr>
                <w:rFonts w:hint="eastAsia"/>
              </w:rPr>
            </w:pPr>
            <w:r>
              <w:t>故障解决时间</w:t>
            </w:r>
          </w:p>
        </w:tc>
        <w:tc>
          <w:tcPr>
            <w:tcW w:w="2147" w:type="dxa"/>
            <w:vAlign w:val="center"/>
          </w:tcPr>
          <w:p w14:paraId="5043957D" w14:textId="77777777" w:rsidR="00686C45" w:rsidRDefault="00686C45" w:rsidP="00852EFD">
            <w:pPr>
              <w:jc w:val="center"/>
              <w:rPr>
                <w:rFonts w:hint="eastAsia"/>
              </w:rPr>
            </w:pPr>
            <w:r>
              <w:rPr>
                <w:rFonts w:hint="eastAsia"/>
              </w:rPr>
              <w:t>2小时</w:t>
            </w:r>
          </w:p>
        </w:tc>
        <w:tc>
          <w:tcPr>
            <w:tcW w:w="2078" w:type="dxa"/>
            <w:vAlign w:val="center"/>
          </w:tcPr>
          <w:p w14:paraId="4BCACBFA" w14:textId="77777777" w:rsidR="00686C45" w:rsidRDefault="00686C45" w:rsidP="00852EFD">
            <w:pPr>
              <w:jc w:val="center"/>
              <w:rPr>
                <w:rFonts w:hint="eastAsia"/>
              </w:rPr>
            </w:pPr>
            <w:r>
              <w:rPr>
                <w:rFonts w:hint="eastAsia"/>
              </w:rPr>
              <w:t>5小时</w:t>
            </w:r>
          </w:p>
        </w:tc>
        <w:tc>
          <w:tcPr>
            <w:tcW w:w="2082" w:type="dxa"/>
            <w:vAlign w:val="center"/>
          </w:tcPr>
          <w:p w14:paraId="3E00216B" w14:textId="77777777" w:rsidR="00686C45" w:rsidRDefault="00686C45" w:rsidP="00852EFD">
            <w:pPr>
              <w:jc w:val="center"/>
              <w:rPr>
                <w:rFonts w:hint="eastAsia"/>
              </w:rPr>
            </w:pPr>
            <w:r>
              <w:rPr>
                <w:rFonts w:hint="eastAsia"/>
              </w:rPr>
              <w:t>8小时</w:t>
            </w:r>
          </w:p>
        </w:tc>
      </w:tr>
    </w:tbl>
    <w:p w14:paraId="22B7A5A8" w14:textId="77777777" w:rsidR="00686C45" w:rsidRDefault="00686C45" w:rsidP="00686C45">
      <w:pPr>
        <w:pStyle w:val="af3"/>
        <w:ind w:firstLineChars="0" w:firstLine="0"/>
        <w:rPr>
          <w:b/>
        </w:rPr>
      </w:pPr>
    </w:p>
    <w:p w14:paraId="7A5AD1F4" w14:textId="77777777" w:rsidR="00686C45" w:rsidRDefault="00686C45" w:rsidP="00686C45">
      <w:pPr>
        <w:ind w:firstLine="420"/>
        <w:rPr>
          <w:rFonts w:ascii="等线" w:eastAsia="等线" w:hAnsi="等线" w:hint="eastAsia"/>
          <w:b/>
          <w:sz w:val="28"/>
          <w:szCs w:val="28"/>
        </w:rPr>
      </w:pPr>
      <w:bookmarkStart w:id="5" w:name="_Toc413311840"/>
      <w:bookmarkStart w:id="6" w:name="_Toc490215459"/>
      <w:r>
        <w:rPr>
          <w:rFonts w:ascii="等线" w:eastAsia="等线" w:hAnsi="等线" w:hint="eastAsia"/>
          <w:b/>
          <w:sz w:val="28"/>
          <w:szCs w:val="28"/>
        </w:rPr>
        <w:t>维护服务组织保障</w:t>
      </w:r>
      <w:bookmarkEnd w:id="5"/>
      <w:bookmarkEnd w:id="6"/>
    </w:p>
    <w:p w14:paraId="09357920" w14:textId="62DACA9B" w:rsidR="00686C45" w:rsidRDefault="00A5641D" w:rsidP="00686C45">
      <w:pPr>
        <w:ind w:firstLine="420"/>
        <w:rPr>
          <w:rFonts w:hint="eastAsia"/>
        </w:rPr>
      </w:pPr>
      <w:r>
        <w:rPr>
          <w:rFonts w:hint="eastAsia"/>
        </w:rPr>
        <w:t>我们的</w:t>
      </w:r>
      <w:r w:rsidR="00686C45">
        <w:rPr>
          <w:rFonts w:hint="eastAsia"/>
        </w:rPr>
        <w:t>IT服务主要分为三层体系：</w:t>
      </w:r>
    </w:p>
    <w:p w14:paraId="63748149" w14:textId="77777777" w:rsidR="00686C45" w:rsidRDefault="00686C45" w:rsidP="00686C45">
      <w:pPr>
        <w:ind w:firstLine="420"/>
        <w:rPr>
          <w:rFonts w:hint="eastAsia"/>
        </w:rPr>
      </w:pPr>
      <w:r>
        <w:rPr>
          <w:rFonts w:hint="eastAsia"/>
        </w:rPr>
        <w:t>第一层：济南技术服务部：直接面向客户，提供一线现场技术支持服务。</w:t>
      </w:r>
    </w:p>
    <w:p w14:paraId="0790C45C" w14:textId="77777777" w:rsidR="00686C45" w:rsidRDefault="00686C45" w:rsidP="00686C45">
      <w:pPr>
        <w:ind w:firstLine="420"/>
        <w:rPr>
          <w:rFonts w:hint="eastAsia"/>
        </w:rPr>
      </w:pPr>
      <w:r>
        <w:rPr>
          <w:rFonts w:hint="eastAsia"/>
        </w:rPr>
        <w:t>第二层：济南产品服务部：主要对各维保区域提供专业的备件支持服务。</w:t>
      </w:r>
    </w:p>
    <w:p w14:paraId="57C9B40B" w14:textId="77777777" w:rsidR="00686C45" w:rsidRDefault="00686C45" w:rsidP="00686C45">
      <w:pPr>
        <w:ind w:firstLine="420"/>
        <w:rPr>
          <w:rFonts w:hint="eastAsia"/>
        </w:rPr>
      </w:pPr>
      <w:r>
        <w:rPr>
          <w:rFonts w:hint="eastAsia"/>
        </w:rPr>
        <w:t>第三层：各厂家支持部：对各种疑难问题提供二线支持，并在必要或紧急的情况下配合本地服务工程师对客户提供直接服务。</w:t>
      </w:r>
    </w:p>
    <w:p w14:paraId="700CF3CB" w14:textId="1E73321F" w:rsidR="00686C45" w:rsidRDefault="00686C45" w:rsidP="00686C45">
      <w:pPr>
        <w:ind w:firstLine="420"/>
        <w:rPr>
          <w:rFonts w:hint="eastAsia"/>
        </w:rPr>
      </w:pPr>
      <w:r>
        <w:rPr>
          <w:rFonts w:hint="eastAsia"/>
        </w:rPr>
        <w:t>本项目</w:t>
      </w:r>
      <w:r w:rsidR="00A5641D">
        <w:rPr>
          <w:rFonts w:hint="eastAsia"/>
        </w:rPr>
        <w:t>我们</w:t>
      </w:r>
      <w:r>
        <w:rPr>
          <w:rFonts w:hint="eastAsia"/>
        </w:rPr>
        <w:t>将通过济南、青岛技术服务部为贵单位提供优质的售后服务。</w:t>
      </w:r>
    </w:p>
    <w:p w14:paraId="3BF19EDE" w14:textId="545E6CA1" w:rsidR="00686C45" w:rsidRDefault="00686C45" w:rsidP="00686C45">
      <w:pPr>
        <w:ind w:firstLine="420"/>
        <w:rPr>
          <w:rFonts w:hint="eastAsia"/>
        </w:rPr>
      </w:pPr>
      <w:r>
        <w:rPr>
          <w:rFonts w:hint="eastAsia"/>
        </w:rPr>
        <w:t>针对本项目</w:t>
      </w:r>
      <w:r w:rsidR="00A5641D">
        <w:rPr>
          <w:rFonts w:hint="eastAsia"/>
        </w:rPr>
        <w:t>我们</w:t>
      </w:r>
      <w:r>
        <w:rPr>
          <w:rFonts w:hint="eastAsia"/>
        </w:rPr>
        <w:t>将组织一个包含领导小组、项目经理、实施小组、顾问小组、备件专员、培训专员等人员的专业化实施团队，安排多名具有IBM 、SUN、EMC、DB2、Oracle认证资格、具有丰富经验的系统工程师来执行维保服务，同时还将提供更多的二线技术支持资源。</w:t>
      </w:r>
    </w:p>
    <w:p w14:paraId="3F6888AF" w14:textId="77777777" w:rsidR="00686C45" w:rsidRDefault="00686C45" w:rsidP="00686C45">
      <w:pPr>
        <w:ind w:firstLine="420"/>
        <w:rPr>
          <w:rFonts w:ascii="等线" w:eastAsia="等线" w:hAnsi="等线" w:hint="eastAsia"/>
          <w:b/>
          <w:sz w:val="28"/>
          <w:szCs w:val="28"/>
        </w:rPr>
      </w:pPr>
      <w:bookmarkStart w:id="7" w:name="_Toc413311841"/>
      <w:bookmarkStart w:id="8" w:name="_Toc490215460"/>
      <w:r>
        <w:rPr>
          <w:rFonts w:ascii="等线" w:eastAsia="等线" w:hAnsi="等线" w:hint="eastAsia"/>
          <w:b/>
          <w:sz w:val="28"/>
          <w:szCs w:val="28"/>
        </w:rPr>
        <w:t>备件服务保障</w:t>
      </w:r>
      <w:bookmarkEnd w:id="7"/>
      <w:bookmarkEnd w:id="8"/>
    </w:p>
    <w:p w14:paraId="285079D7" w14:textId="65410A95" w:rsidR="00686C45" w:rsidRDefault="00686C45" w:rsidP="00686C45">
      <w:pPr>
        <w:ind w:firstLine="420"/>
        <w:rPr>
          <w:rFonts w:hint="eastAsia"/>
        </w:rPr>
      </w:pPr>
      <w:r>
        <w:rPr>
          <w:rFonts w:hint="eastAsia"/>
        </w:rPr>
        <w:t>为了保障备件的快速响应，</w:t>
      </w:r>
      <w:r w:rsidR="00A5641D">
        <w:rPr>
          <w:rFonts w:hint="eastAsia"/>
        </w:rPr>
        <w:t>我们</w:t>
      </w:r>
      <w:r>
        <w:rPr>
          <w:rFonts w:hint="eastAsia"/>
        </w:rPr>
        <w:t>将提供三级备件库支持，</w:t>
      </w:r>
    </w:p>
    <w:p w14:paraId="325F05E6" w14:textId="77777777" w:rsidR="00686C45" w:rsidRDefault="00686C45" w:rsidP="00686C45">
      <w:pPr>
        <w:snapToGrid w:val="0"/>
        <w:ind w:firstLineChars="200" w:firstLine="482"/>
        <w:rPr>
          <w:rFonts w:hint="eastAsia"/>
          <w:b/>
        </w:rPr>
      </w:pPr>
      <w:r>
        <w:rPr>
          <w:rFonts w:hint="eastAsia"/>
          <w:b/>
        </w:rPr>
        <w:t>（1）一级备件库：现场备件供应</w:t>
      </w:r>
    </w:p>
    <w:p w14:paraId="02720567" w14:textId="77777777" w:rsidR="00686C45" w:rsidRDefault="00686C45" w:rsidP="00686C45">
      <w:pPr>
        <w:ind w:firstLine="420"/>
        <w:rPr>
          <w:rFonts w:hint="eastAsia"/>
        </w:rPr>
      </w:pPr>
      <w:r>
        <w:rPr>
          <w:rFonts w:hint="eastAsia"/>
        </w:rPr>
        <w:t>在贵单位放置常见硬盘、内存等常用易损备件，并且承诺在服务期内随时</w:t>
      </w:r>
      <w:r>
        <w:rPr>
          <w:rFonts w:hint="eastAsia"/>
        </w:rPr>
        <w:lastRenderedPageBreak/>
        <w:t>补充。</w:t>
      </w:r>
    </w:p>
    <w:p w14:paraId="6B45E069" w14:textId="3B26B67D" w:rsidR="00686C45" w:rsidRDefault="00686C45" w:rsidP="00686C45">
      <w:pPr>
        <w:snapToGrid w:val="0"/>
        <w:ind w:firstLineChars="200" w:firstLine="482"/>
        <w:rPr>
          <w:rFonts w:hint="eastAsia"/>
        </w:rPr>
      </w:pPr>
      <w:r>
        <w:rPr>
          <w:rFonts w:hint="eastAsia"/>
          <w:b/>
        </w:rPr>
        <w:t>（2）二级备件库：备件库</w:t>
      </w:r>
    </w:p>
    <w:p w14:paraId="72BF0B7D" w14:textId="37715863" w:rsidR="00686C45" w:rsidRDefault="00A5641D" w:rsidP="00686C45">
      <w:pPr>
        <w:ind w:firstLine="420"/>
        <w:rPr>
          <w:rFonts w:hint="eastAsia"/>
        </w:rPr>
      </w:pPr>
      <w:r>
        <w:rPr>
          <w:rFonts w:hint="eastAsia"/>
        </w:rPr>
        <w:t>我们</w:t>
      </w:r>
      <w:r w:rsidR="00686C45">
        <w:rPr>
          <w:rFonts w:hint="eastAsia"/>
        </w:rPr>
        <w:t>为本项目专项储备大量备机和备件，分别存放在济南及青岛两地，保证备件的响应速度，对一级、二级备件提供补充和支持。</w:t>
      </w:r>
    </w:p>
    <w:p w14:paraId="2628A82F" w14:textId="77777777" w:rsidR="00686C45" w:rsidRDefault="00686C45" w:rsidP="00686C45">
      <w:pPr>
        <w:snapToGrid w:val="0"/>
        <w:ind w:firstLineChars="200" w:firstLine="482"/>
        <w:rPr>
          <w:rFonts w:hint="eastAsia"/>
          <w:b/>
        </w:rPr>
      </w:pPr>
      <w:r>
        <w:rPr>
          <w:rFonts w:hint="eastAsia"/>
          <w:b/>
        </w:rPr>
        <w:t>（3）三级备件库：国内备件总库（北京，上海）</w:t>
      </w:r>
    </w:p>
    <w:p w14:paraId="00C8CA9A" w14:textId="5A8926AF" w:rsidR="00686C45" w:rsidRDefault="00A5641D" w:rsidP="00686C45">
      <w:pPr>
        <w:ind w:firstLine="420"/>
        <w:rPr>
          <w:rFonts w:hint="eastAsia"/>
        </w:rPr>
      </w:pPr>
      <w:r>
        <w:rPr>
          <w:rFonts w:hint="eastAsia"/>
        </w:rPr>
        <w:t>我们</w:t>
      </w:r>
      <w:r w:rsidR="00686C45">
        <w:rPr>
          <w:rFonts w:hint="eastAsia"/>
        </w:rPr>
        <w:t>与国内外专业备件厂商建立了长期的战略合作伙伴关系，双方达成一致建议，在北京和上海建立了中国本地备件库，覆盖当前浪潮、</w:t>
      </w:r>
      <w:r w:rsidR="00686C45">
        <w:t>SUN</w:t>
      </w:r>
      <w:r w:rsidR="00686C45">
        <w:rPr>
          <w:rFonts w:hint="eastAsia"/>
        </w:rPr>
        <w:t>、IBM、EMC、HP主流机型</w:t>
      </w:r>
      <w:r w:rsidR="00686C45">
        <w:t>,</w:t>
      </w:r>
      <w:r w:rsidR="00686C45">
        <w:rPr>
          <w:rFonts w:hint="eastAsia"/>
        </w:rPr>
        <w:t>可以满足用户的备件需求。</w:t>
      </w:r>
    </w:p>
    <w:p w14:paraId="321119E9" w14:textId="77777777" w:rsidR="00686C45" w:rsidRDefault="00686C45" w:rsidP="00686C45">
      <w:pPr>
        <w:pStyle w:val="af3"/>
        <w:ind w:firstLineChars="0" w:firstLine="0"/>
        <w:rPr>
          <w:b/>
        </w:rPr>
      </w:pPr>
    </w:p>
    <w:p w14:paraId="551BE0AD" w14:textId="77777777" w:rsidR="00686C45" w:rsidRDefault="00686C45" w:rsidP="00686C45">
      <w:pPr>
        <w:pStyle w:val="2"/>
        <w:rPr>
          <w:rFonts w:hint="eastAsia"/>
          <w:lang w:bidi="ar"/>
        </w:rPr>
      </w:pPr>
      <w:bookmarkStart w:id="9" w:name="_Toc186795229"/>
      <w:r>
        <w:rPr>
          <w:lang w:bidi="ar"/>
        </w:rPr>
        <w:t>服务器系统软件维护</w:t>
      </w:r>
      <w:bookmarkEnd w:id="9"/>
    </w:p>
    <w:p w14:paraId="29873ACE" w14:textId="77777777" w:rsidR="00686C45" w:rsidRDefault="00686C45" w:rsidP="00686C45">
      <w:pPr>
        <w:numPr>
          <w:ilvl w:val="0"/>
          <w:numId w:val="2"/>
        </w:numPr>
        <w:rPr>
          <w:rFonts w:hint="eastAsia"/>
          <w:lang w:bidi="ar"/>
        </w:rPr>
      </w:pPr>
      <w:r>
        <w:rPr>
          <w:lang w:bidi="ar"/>
        </w:rPr>
        <w:t>对服务器操作系统（如 Windows Server、Linux 等）进行基本的安装、配置和更新操作，确保操作系统能够正常启动和运行，安装必要的驱动程序和补丁程序，以保障系统的稳定性和安全性。</w:t>
      </w:r>
    </w:p>
    <w:p w14:paraId="43E7CCD9" w14:textId="77777777" w:rsidR="00686C45" w:rsidRDefault="00686C45" w:rsidP="00686C45">
      <w:pPr>
        <w:numPr>
          <w:ilvl w:val="0"/>
          <w:numId w:val="2"/>
        </w:numPr>
        <w:rPr>
          <w:rFonts w:hint="eastAsia"/>
          <w:lang w:bidi="ar"/>
        </w:rPr>
      </w:pPr>
      <w:r>
        <w:rPr>
          <w:lang w:bidi="ar"/>
        </w:rPr>
        <w:t>协助客户解决服务器系统软件与硬件之间的常见兼容性问题，如因硬件驱动程序不兼容导致的系统蓝屏、死机等故障，确保服务器硬件和软件能够协同工作，稳定运行。</w:t>
      </w:r>
    </w:p>
    <w:p w14:paraId="2EAA7CC5" w14:textId="77777777" w:rsidR="00686C45" w:rsidRDefault="00686C45" w:rsidP="00686C45">
      <w:pPr>
        <w:tabs>
          <w:tab w:val="left" w:pos="720"/>
        </w:tabs>
        <w:rPr>
          <w:rFonts w:hint="eastAsia"/>
          <w:lang w:bidi="ar"/>
        </w:rPr>
      </w:pPr>
    </w:p>
    <w:p w14:paraId="5D816689" w14:textId="77777777" w:rsidR="00686C45" w:rsidRDefault="00686C45" w:rsidP="00686C45">
      <w:pPr>
        <w:pStyle w:val="2"/>
        <w:rPr>
          <w:rFonts w:hint="eastAsia"/>
          <w:lang w:bidi="ar"/>
        </w:rPr>
      </w:pPr>
      <w:bookmarkStart w:id="10" w:name="_Toc186795230"/>
      <w:r>
        <w:rPr>
          <w:lang w:bidi="ar"/>
        </w:rPr>
        <w:t>运维流程与规范</w:t>
      </w:r>
      <w:bookmarkEnd w:id="10"/>
    </w:p>
    <w:p w14:paraId="48476EDC" w14:textId="77777777" w:rsidR="00686C45" w:rsidRDefault="00686C45" w:rsidP="00686C45">
      <w:pPr>
        <w:pStyle w:val="3"/>
        <w:rPr>
          <w:rFonts w:hint="eastAsia"/>
          <w:lang w:bidi="ar"/>
        </w:rPr>
      </w:pPr>
      <w:bookmarkStart w:id="11" w:name="_Toc186795231"/>
      <w:r>
        <w:rPr>
          <w:lang w:bidi="ar"/>
        </w:rPr>
        <w:t>日常巡检流程</w:t>
      </w:r>
      <w:bookmarkEnd w:id="11"/>
    </w:p>
    <w:p w14:paraId="7774C6A2" w14:textId="77777777" w:rsidR="00686C45" w:rsidRDefault="00686C45" w:rsidP="00686C45">
      <w:pPr>
        <w:numPr>
          <w:ilvl w:val="0"/>
          <w:numId w:val="3"/>
        </w:numPr>
        <w:rPr>
          <w:rFonts w:hint="eastAsia"/>
          <w:lang w:bidi="ar"/>
        </w:rPr>
      </w:pPr>
      <w:r>
        <w:rPr>
          <w:lang w:bidi="ar"/>
        </w:rPr>
        <w:t>硬件工程师根据预先制定的巡检计划，按时对服务器进行巡检工作，在巡检过程中，严格按照巡检清单上的项目和要求进行逐一检查，并如实填写巡检记录，包括检查时间、服务器编号、硬件状态、发现的问题等信息。</w:t>
      </w:r>
    </w:p>
    <w:p w14:paraId="55F53773" w14:textId="77777777" w:rsidR="00686C45" w:rsidRDefault="00686C45" w:rsidP="00686C45">
      <w:pPr>
        <w:numPr>
          <w:ilvl w:val="0"/>
          <w:numId w:val="3"/>
        </w:numPr>
        <w:rPr>
          <w:rFonts w:hint="eastAsia"/>
          <w:lang w:bidi="ar"/>
        </w:rPr>
      </w:pPr>
      <w:r>
        <w:rPr>
          <w:lang w:bidi="ar"/>
        </w:rPr>
        <w:t>对于巡检中发现的硬件问题，如温度过高、硬件连接松动、指示灯异常等，硬件工程师应立即进行初步处理，如清理灰尘、紧固连接部件等，并对问题的严重程度进行评估。如果问题较轻，能够当场解决的，及时解决并记录解决过程和结果；如果问题较为严重，可能影响服务器正常</w:t>
      </w:r>
      <w:r>
        <w:rPr>
          <w:lang w:bidi="ar"/>
        </w:rPr>
        <w:lastRenderedPageBreak/>
        <w:t>运行的，立即报告给项目经理，并制定相应的解决方案和维修计划。</w:t>
      </w:r>
    </w:p>
    <w:p w14:paraId="3B5D27B2" w14:textId="77777777" w:rsidR="00686C45" w:rsidRDefault="00686C45" w:rsidP="00686C45">
      <w:pPr>
        <w:numPr>
          <w:ilvl w:val="0"/>
          <w:numId w:val="3"/>
        </w:numPr>
        <w:rPr>
          <w:rFonts w:hint="eastAsia"/>
          <w:lang w:bidi="ar"/>
        </w:rPr>
      </w:pPr>
      <w:r>
        <w:rPr>
          <w:lang w:bidi="ar"/>
        </w:rPr>
        <w:t>项目经理对巡检报告进行审核和汇总分析，定期总结服务器硬件的运行状况和趋势，识别潜在的硬件故障风险点，根据分析结果制定相应的预防措施和硬件维护计划，如增加巡检频次、提前准备备品备件、安排硬件升级等，确保服务器硬件始终保持良好的运行状态。</w:t>
      </w:r>
    </w:p>
    <w:p w14:paraId="7FC8A73C" w14:textId="77777777" w:rsidR="00686C45" w:rsidRDefault="00686C45" w:rsidP="00686C45">
      <w:pPr>
        <w:tabs>
          <w:tab w:val="left" w:pos="720"/>
        </w:tabs>
        <w:ind w:left="720"/>
        <w:rPr>
          <w:rFonts w:hint="eastAsia"/>
          <w:lang w:bidi="ar"/>
        </w:rPr>
      </w:pPr>
    </w:p>
    <w:p w14:paraId="4FC4A541" w14:textId="77777777" w:rsidR="00686C45" w:rsidRDefault="00686C45" w:rsidP="00686C45">
      <w:pPr>
        <w:pStyle w:val="3"/>
        <w:rPr>
          <w:rFonts w:hint="eastAsia"/>
          <w:lang w:bidi="ar"/>
        </w:rPr>
      </w:pPr>
      <w:bookmarkStart w:id="12" w:name="_Toc186795232"/>
      <w:r>
        <w:rPr>
          <w:lang w:bidi="ar"/>
        </w:rPr>
        <w:t>故障处理流程</w:t>
      </w:r>
      <w:bookmarkEnd w:id="12"/>
    </w:p>
    <w:p w14:paraId="46047D37" w14:textId="77777777" w:rsidR="00686C45" w:rsidRDefault="00686C45" w:rsidP="00686C45">
      <w:pPr>
        <w:numPr>
          <w:ilvl w:val="0"/>
          <w:numId w:val="4"/>
        </w:numPr>
        <w:rPr>
          <w:rFonts w:hint="eastAsia"/>
          <w:lang w:bidi="ar"/>
        </w:rPr>
      </w:pPr>
      <w:r>
        <w:rPr>
          <w:lang w:bidi="ar"/>
        </w:rPr>
        <w:t>当接到服务器硬件故障报告后，值班人员应立即响应，在规定的时间内与客户取得联系，详细了解故障现象和相关信息，并将故障情况记录在故障处理单上。同时，通知硬件工程师携带必要的工具和备品备件赶赴现场进行故障诊断和处理。</w:t>
      </w:r>
    </w:p>
    <w:p w14:paraId="35446F36" w14:textId="77777777" w:rsidR="00686C45" w:rsidRDefault="00686C45" w:rsidP="00686C45">
      <w:pPr>
        <w:numPr>
          <w:ilvl w:val="0"/>
          <w:numId w:val="4"/>
        </w:numPr>
        <w:rPr>
          <w:rFonts w:hint="eastAsia"/>
          <w:lang w:bidi="ar"/>
        </w:rPr>
      </w:pPr>
      <w:r>
        <w:rPr>
          <w:lang w:bidi="ar"/>
        </w:rPr>
        <w:t>硬件工程师到达现场后，迅速对故障进行全面检查和诊断，运用专业的硬件检测工具和技术手段，确定故障原因和故障部件。如果是简单的硬件故障，如硬盘故障、内存故障等，现场立即更换备用部件，并进行相应的调试和测试，确保服务器能够恢复正常运行；如果是复杂的硬件故障，如主板故障、电源故障等，及时与供应商联系，协调更换同型号或兼容的部件，并组织技术力量进行快速修复。</w:t>
      </w:r>
    </w:p>
    <w:p w14:paraId="1D6B485B" w14:textId="77777777" w:rsidR="00686C45" w:rsidRDefault="00686C45" w:rsidP="00686C45">
      <w:pPr>
        <w:numPr>
          <w:ilvl w:val="0"/>
          <w:numId w:val="4"/>
        </w:numPr>
        <w:rPr>
          <w:rFonts w:hint="eastAsia"/>
          <w:lang w:bidi="ar"/>
        </w:rPr>
      </w:pPr>
      <w:r>
        <w:rPr>
          <w:lang w:bidi="ar"/>
        </w:rPr>
        <w:t>在故障处理过程中，硬件工程师应及时向项目经理汇报故障处理进展情况，项目经理负责与客户保持沟通，向客户通报故障处理的进度和预计恢复时间，解答客户的疑问和关切，让客户了解服务器的修复情况，确保客户能够及时做出相应的业务调整和安排。</w:t>
      </w:r>
    </w:p>
    <w:p w14:paraId="37C38774" w14:textId="77777777" w:rsidR="00686C45" w:rsidRDefault="00686C45" w:rsidP="00686C45">
      <w:pPr>
        <w:numPr>
          <w:ilvl w:val="0"/>
          <w:numId w:val="4"/>
        </w:numPr>
        <w:rPr>
          <w:rFonts w:hint="eastAsia"/>
          <w:lang w:bidi="ar"/>
        </w:rPr>
      </w:pPr>
      <w:r>
        <w:rPr>
          <w:lang w:bidi="ar"/>
        </w:rPr>
        <w:t>故障修复后，硬件工程师对服务器进行全面的测试和验证，包括硬件功能测试、系统性能测试等，确保服务器各项硬件指标恢复正常，业务系统能够稳定运行。同时，详细填写故障处理报告，包括故障现象、故障原因、处理过程、解决方案、修复时间以及更换的备品备件等信息，将故障处理报告提交给项目经理进行审核和存档，以便后续分析和总结经验教训，为今后的故障处理工作提供参考依据。</w:t>
      </w:r>
    </w:p>
    <w:p w14:paraId="6330300D" w14:textId="77777777" w:rsidR="00686C45" w:rsidRDefault="00686C45" w:rsidP="00686C45">
      <w:pPr>
        <w:pStyle w:val="3"/>
        <w:rPr>
          <w:rFonts w:hint="eastAsia"/>
          <w:lang w:bidi="ar"/>
        </w:rPr>
      </w:pPr>
      <w:bookmarkStart w:id="13" w:name="_Toc186795233"/>
      <w:r>
        <w:rPr>
          <w:lang w:bidi="ar"/>
        </w:rPr>
        <w:lastRenderedPageBreak/>
        <w:t>变更管理流程</w:t>
      </w:r>
      <w:bookmarkEnd w:id="13"/>
    </w:p>
    <w:p w14:paraId="4AB0446E" w14:textId="77777777" w:rsidR="00686C45" w:rsidRDefault="00686C45" w:rsidP="00686C45">
      <w:pPr>
        <w:numPr>
          <w:ilvl w:val="0"/>
          <w:numId w:val="5"/>
        </w:numPr>
        <w:rPr>
          <w:rFonts w:hint="eastAsia"/>
          <w:lang w:bidi="ar"/>
        </w:rPr>
      </w:pPr>
      <w:r>
        <w:rPr>
          <w:lang w:bidi="ar"/>
        </w:rPr>
        <w:t>对于服务器硬件的任何变更，如硬件升级、部件更换、配置调整等，都必须提前制定详细的变更计划，明确变更目的、变更内容、变更时间、变更风险评估以及回退方案等关键要素，并经过内部严格的审批流程批准后方可实施。</w:t>
      </w:r>
    </w:p>
    <w:p w14:paraId="673E0467" w14:textId="77777777" w:rsidR="00686C45" w:rsidRDefault="00686C45" w:rsidP="00686C45">
      <w:pPr>
        <w:numPr>
          <w:ilvl w:val="0"/>
          <w:numId w:val="5"/>
        </w:numPr>
        <w:rPr>
          <w:rFonts w:hint="eastAsia"/>
          <w:lang w:bidi="ar"/>
        </w:rPr>
      </w:pPr>
      <w:r>
        <w:rPr>
          <w:lang w:bidi="ar"/>
        </w:rPr>
        <w:t>在变更实施前，硬件工程师应提前通知客户并获得客户的书面同意和配合，向客户详细解释变更的必要性、实施步骤、可能对业务造成的影响以及应对措施，确保客户充分了解变更情况，并做好相关业务调整和准备工作，避免因硬件变更对客户业务造成不必要的影响。</w:t>
      </w:r>
    </w:p>
    <w:p w14:paraId="513BD875" w14:textId="77777777" w:rsidR="00686C45" w:rsidRDefault="00686C45" w:rsidP="00686C45">
      <w:pPr>
        <w:numPr>
          <w:ilvl w:val="0"/>
          <w:numId w:val="5"/>
        </w:numPr>
        <w:rPr>
          <w:rFonts w:hint="eastAsia"/>
          <w:lang w:bidi="ar"/>
        </w:rPr>
      </w:pPr>
      <w:r>
        <w:rPr>
          <w:lang w:bidi="ar"/>
        </w:rPr>
        <w:t>变更实施过程中，由项目经理组织硬件工程师严格按照变更计划进行操作，明确分工，密切协作，确保变更过程的顺利进行。在变更过程中，安排专人对变更过程进行全程监控和记录，包括操作步骤、执行时间、硬件状态变化等信息，以便在出现问题时能够及时追溯和排查原因。</w:t>
      </w:r>
    </w:p>
    <w:p w14:paraId="7FEBCFB3" w14:textId="77777777" w:rsidR="00686C45" w:rsidRDefault="00686C45" w:rsidP="00686C45">
      <w:pPr>
        <w:numPr>
          <w:ilvl w:val="0"/>
          <w:numId w:val="5"/>
        </w:numPr>
        <w:rPr>
          <w:rFonts w:hint="eastAsia"/>
          <w:lang w:bidi="ar"/>
        </w:rPr>
      </w:pPr>
      <w:r>
        <w:rPr>
          <w:lang w:bidi="ar"/>
        </w:rPr>
        <w:t>变更完成后，对变更结果进行全面的测试和验证，包括硬件兼容性测试、系统稳定性测试等，确保服务器硬件变更后能够正常稳定运行，满足业务需求。同时，将变更情况及时通知客户，并更新相关的服务器硬件配置文档和记录，确保文档与实际情况保持一致。</w:t>
      </w:r>
    </w:p>
    <w:p w14:paraId="148C0602" w14:textId="77777777" w:rsidR="00686C45" w:rsidRDefault="00686C45" w:rsidP="00686C45">
      <w:pPr>
        <w:rPr>
          <w:rFonts w:hint="eastAsia"/>
          <w:lang w:bidi="ar"/>
        </w:rPr>
      </w:pPr>
    </w:p>
    <w:p w14:paraId="03A30C80" w14:textId="77777777" w:rsidR="00686C45" w:rsidRDefault="00686C45" w:rsidP="00686C45">
      <w:pPr>
        <w:pStyle w:val="2"/>
        <w:rPr>
          <w:rFonts w:hint="eastAsia"/>
          <w:lang w:bidi="ar"/>
        </w:rPr>
      </w:pPr>
      <w:bookmarkStart w:id="14" w:name="_Toc186795235"/>
      <w:r>
        <w:rPr>
          <w:lang w:bidi="ar"/>
        </w:rPr>
        <w:t>服务质量保障措施</w:t>
      </w:r>
      <w:bookmarkEnd w:id="14"/>
    </w:p>
    <w:p w14:paraId="21234EE9" w14:textId="77777777" w:rsidR="00686C45" w:rsidRDefault="00686C45" w:rsidP="00686C45">
      <w:pPr>
        <w:pStyle w:val="3"/>
        <w:rPr>
          <w:rFonts w:hint="eastAsia"/>
          <w:lang w:bidi="ar"/>
        </w:rPr>
      </w:pPr>
      <w:bookmarkStart w:id="15" w:name="_Toc186795236"/>
      <w:r>
        <w:rPr>
          <w:lang w:bidi="ar"/>
        </w:rPr>
        <w:t>技术培训与知识更新</w:t>
      </w:r>
      <w:bookmarkEnd w:id="15"/>
    </w:p>
    <w:p w14:paraId="62971443" w14:textId="77777777" w:rsidR="00686C45" w:rsidRDefault="00686C45" w:rsidP="00686C45">
      <w:pPr>
        <w:numPr>
          <w:ilvl w:val="0"/>
          <w:numId w:val="6"/>
        </w:numPr>
        <w:rPr>
          <w:rFonts w:hint="eastAsia"/>
          <w:lang w:bidi="ar"/>
        </w:rPr>
      </w:pPr>
      <w:r>
        <w:rPr>
          <w:lang w:bidi="ar"/>
        </w:rPr>
        <w:t>鼓励硬件工程师进行技术创新和经验分享，建立内部知识库，将服务器硬件维护过程中的常见问题、故障解决方案、操作技巧等进行整理和归档，方便团队成员查询和学习，提高整体运维效率和质量。</w:t>
      </w:r>
    </w:p>
    <w:p w14:paraId="58F14374" w14:textId="77777777" w:rsidR="00686C45" w:rsidRDefault="00686C45" w:rsidP="00686C45">
      <w:pPr>
        <w:numPr>
          <w:ilvl w:val="0"/>
          <w:numId w:val="6"/>
        </w:numPr>
        <w:rPr>
          <w:rFonts w:hint="eastAsia"/>
          <w:lang w:bidi="ar"/>
        </w:rPr>
      </w:pPr>
      <w:r>
        <w:rPr>
          <w:lang w:bidi="ar"/>
        </w:rPr>
        <w:t>定期组织团队成员进行内部技术交流活动，针对在实际运维工作中遇到的典型案例和难题进行分析和讨论，共同探讨解决方案和优化措施，促进团队成员之间的技术交流和协作，提升团队整体技术水平。</w:t>
      </w:r>
    </w:p>
    <w:p w14:paraId="3AB58F4F" w14:textId="77777777" w:rsidR="00686C45" w:rsidRDefault="00686C45" w:rsidP="00686C45">
      <w:pPr>
        <w:pStyle w:val="3"/>
        <w:rPr>
          <w:rFonts w:hint="eastAsia"/>
          <w:lang w:bidi="ar"/>
        </w:rPr>
      </w:pPr>
      <w:bookmarkStart w:id="16" w:name="_Toc186795237"/>
      <w:r>
        <w:rPr>
          <w:lang w:bidi="ar"/>
        </w:rPr>
        <w:lastRenderedPageBreak/>
        <w:t>备品备件管理</w:t>
      </w:r>
      <w:bookmarkEnd w:id="16"/>
    </w:p>
    <w:p w14:paraId="62479F31" w14:textId="77777777" w:rsidR="00686C45" w:rsidRDefault="00686C45" w:rsidP="00686C45">
      <w:pPr>
        <w:numPr>
          <w:ilvl w:val="0"/>
          <w:numId w:val="7"/>
        </w:numPr>
        <w:rPr>
          <w:rFonts w:hint="eastAsia"/>
          <w:lang w:bidi="ar"/>
        </w:rPr>
      </w:pPr>
      <w:r>
        <w:rPr>
          <w:lang w:bidi="ar"/>
        </w:rPr>
        <w:t>建立完善的备品备件库，根据服务器的硬件配置和常见故障情况，储备充足的备品备件，包括硬盘、内存、电源、风扇、主板等关键部件，确保在硬件发生故障时能够及时更换，缩短服务器停机时间。</w:t>
      </w:r>
    </w:p>
    <w:p w14:paraId="70B2FE4E" w14:textId="77777777" w:rsidR="00686C45" w:rsidRDefault="00686C45" w:rsidP="00686C45">
      <w:pPr>
        <w:numPr>
          <w:ilvl w:val="0"/>
          <w:numId w:val="7"/>
        </w:numPr>
        <w:rPr>
          <w:rFonts w:hint="eastAsia"/>
          <w:lang w:bidi="ar"/>
        </w:rPr>
      </w:pPr>
      <w:r>
        <w:rPr>
          <w:lang w:bidi="ar"/>
        </w:rPr>
        <w:t>对备品备件进行严格的管理和定期的盘点，建立备品备件出入库登记制度，详细记录备品备件的使用情况和库存数量，确保备品备件的质量和可用性。同时，根据备品备件的使用频率和库存情况，及时补充短缺的备件，保证备品备件的充足供应。</w:t>
      </w:r>
    </w:p>
    <w:p w14:paraId="1DD2D892" w14:textId="77777777" w:rsidR="00686C45" w:rsidRDefault="00686C45" w:rsidP="00686C45">
      <w:pPr>
        <w:numPr>
          <w:ilvl w:val="0"/>
          <w:numId w:val="7"/>
        </w:numPr>
        <w:rPr>
          <w:rFonts w:hint="eastAsia"/>
          <w:lang w:bidi="ar"/>
        </w:rPr>
      </w:pPr>
      <w:r>
        <w:rPr>
          <w:lang w:bidi="ar"/>
        </w:rPr>
        <w:t>与多家可靠的服务器硬件供应商建立长期稳定的合作关系，确保能够及时获取原厂正品的备品备件，保证备品备件的质量和兼容性，为服务器硬件故障的快速修复提供有力保障。</w:t>
      </w:r>
    </w:p>
    <w:p w14:paraId="3CCB119C" w14:textId="77777777" w:rsidR="00686C45" w:rsidRDefault="00686C45" w:rsidP="00686C45">
      <w:pPr>
        <w:pStyle w:val="3"/>
        <w:rPr>
          <w:rFonts w:hint="eastAsia"/>
          <w:lang w:bidi="ar"/>
        </w:rPr>
      </w:pPr>
      <w:bookmarkStart w:id="17" w:name="_Toc186795238"/>
      <w:r>
        <w:rPr>
          <w:lang w:bidi="ar"/>
        </w:rPr>
        <w:t>客户满意度调查</w:t>
      </w:r>
      <w:bookmarkEnd w:id="17"/>
    </w:p>
    <w:p w14:paraId="556F6CD4" w14:textId="77777777" w:rsidR="00686C45" w:rsidRDefault="00686C45" w:rsidP="00686C45">
      <w:pPr>
        <w:numPr>
          <w:ilvl w:val="0"/>
          <w:numId w:val="8"/>
        </w:numPr>
        <w:rPr>
          <w:rFonts w:hint="eastAsia"/>
          <w:lang w:bidi="ar"/>
        </w:rPr>
      </w:pPr>
      <w:r>
        <w:rPr>
          <w:lang w:bidi="ar"/>
        </w:rPr>
        <w:t>定期开展客户满意度调查，通过电话回访、问卷调查、现场访谈等方式收集客户对服务器硬件维保运维服务质量的反馈意见和建议，了解客户的需求和期望，及时发现服务过程中存在的问题和不足之处。</w:t>
      </w:r>
    </w:p>
    <w:p w14:paraId="2EAEF515" w14:textId="77777777" w:rsidR="00686C45" w:rsidRDefault="00686C45" w:rsidP="00686C45">
      <w:pPr>
        <w:numPr>
          <w:ilvl w:val="0"/>
          <w:numId w:val="8"/>
        </w:numPr>
        <w:rPr>
          <w:rFonts w:hint="eastAsia"/>
          <w:lang w:bidi="ar"/>
        </w:rPr>
      </w:pPr>
      <w:r>
        <w:rPr>
          <w:lang w:bidi="ar"/>
        </w:rPr>
        <w:t>对客户反馈的问题进行认真分析和整改，制定针对性的改进措施，并将改进结果及时反馈给客户，让客户看到服务质量的持续提升，不断提高客户满意度和忠诚度。例如，如果客户反馈故障响应时间过长，及时分析原因，采取增加值班人员、优化响应流程等措施进行改进，并将改进后的响应时间情况告知客户，征求客户的意见和建议。</w:t>
      </w:r>
    </w:p>
    <w:p w14:paraId="08FCE7F8" w14:textId="77777777" w:rsidR="00686C45" w:rsidRDefault="00686C45" w:rsidP="00686C45">
      <w:pPr>
        <w:tabs>
          <w:tab w:val="left" w:pos="720"/>
        </w:tabs>
        <w:ind w:left="720"/>
        <w:rPr>
          <w:rFonts w:hint="eastAsia"/>
          <w:lang w:bidi="ar"/>
        </w:rPr>
      </w:pPr>
    </w:p>
    <w:p w14:paraId="695BD78E" w14:textId="77777777" w:rsidR="00686C45" w:rsidRDefault="00686C45" w:rsidP="00686C45">
      <w:pPr>
        <w:tabs>
          <w:tab w:val="left" w:pos="720"/>
        </w:tabs>
        <w:ind w:left="360"/>
        <w:rPr>
          <w:rFonts w:hint="eastAsia"/>
          <w:lang w:bidi="ar"/>
        </w:rPr>
      </w:pPr>
      <w:r>
        <w:rPr>
          <w:rFonts w:hint="eastAsia"/>
          <w:lang w:bidi="ar"/>
        </w:rPr>
        <w:t>考核标准表：</w:t>
      </w:r>
    </w:p>
    <w:tbl>
      <w:tblPr>
        <w:tblW w:w="9377" w:type="dxa"/>
        <w:jc w:val="center"/>
        <w:tblLayout w:type="fixed"/>
        <w:tblLook w:val="04A0" w:firstRow="1" w:lastRow="0" w:firstColumn="1" w:lastColumn="0" w:noHBand="0" w:noVBand="1"/>
      </w:tblPr>
      <w:tblGrid>
        <w:gridCol w:w="960"/>
        <w:gridCol w:w="1220"/>
        <w:gridCol w:w="812"/>
        <w:gridCol w:w="4932"/>
        <w:gridCol w:w="720"/>
        <w:gridCol w:w="733"/>
      </w:tblGrid>
      <w:tr w:rsidR="00686C45" w14:paraId="209BC801" w14:textId="77777777" w:rsidTr="00852EFD">
        <w:trPr>
          <w:trHeight w:val="295"/>
          <w:jc w:val="center"/>
        </w:trPr>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14:paraId="036940DA"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考核项</w:t>
            </w:r>
          </w:p>
        </w:tc>
        <w:tc>
          <w:tcPr>
            <w:tcW w:w="1220" w:type="dxa"/>
            <w:tcBorders>
              <w:top w:val="single" w:sz="8" w:space="0" w:color="auto"/>
              <w:left w:val="single" w:sz="8" w:space="0" w:color="auto"/>
              <w:bottom w:val="single" w:sz="8" w:space="0" w:color="auto"/>
              <w:right w:val="single" w:sz="8" w:space="0" w:color="auto"/>
            </w:tcBorders>
            <w:vAlign w:val="center"/>
          </w:tcPr>
          <w:p w14:paraId="77E98BA3"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考核说明</w:t>
            </w:r>
          </w:p>
        </w:tc>
        <w:tc>
          <w:tcPr>
            <w:tcW w:w="812" w:type="dxa"/>
            <w:tcBorders>
              <w:top w:val="single" w:sz="8" w:space="0" w:color="auto"/>
              <w:left w:val="single" w:sz="8" w:space="0" w:color="auto"/>
              <w:bottom w:val="single" w:sz="8" w:space="0" w:color="auto"/>
              <w:right w:val="single" w:sz="8" w:space="0" w:color="auto"/>
            </w:tcBorders>
            <w:vAlign w:val="center"/>
          </w:tcPr>
          <w:p w14:paraId="559EDF01"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权重</w:t>
            </w:r>
          </w:p>
        </w:tc>
        <w:tc>
          <w:tcPr>
            <w:tcW w:w="4932" w:type="dxa"/>
            <w:tcBorders>
              <w:top w:val="single" w:sz="8" w:space="0" w:color="auto"/>
              <w:left w:val="single" w:sz="8" w:space="0" w:color="auto"/>
              <w:bottom w:val="single" w:sz="8" w:space="0" w:color="auto"/>
              <w:right w:val="single" w:sz="8" w:space="0" w:color="auto"/>
            </w:tcBorders>
            <w:shd w:val="clear" w:color="auto" w:fill="FFFFFF"/>
            <w:vAlign w:val="center"/>
          </w:tcPr>
          <w:p w14:paraId="4ADE0DB1"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运维服务考核内容</w:t>
            </w:r>
          </w:p>
        </w:tc>
        <w:tc>
          <w:tcPr>
            <w:tcW w:w="720" w:type="dxa"/>
            <w:tcBorders>
              <w:top w:val="single" w:sz="8" w:space="0" w:color="auto"/>
              <w:left w:val="single" w:sz="8" w:space="0" w:color="auto"/>
              <w:bottom w:val="single" w:sz="8" w:space="0" w:color="auto"/>
              <w:right w:val="single" w:sz="8" w:space="0" w:color="auto"/>
            </w:tcBorders>
            <w:noWrap/>
            <w:vAlign w:val="center"/>
          </w:tcPr>
          <w:p w14:paraId="43C02175"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总分</w:t>
            </w:r>
          </w:p>
        </w:tc>
        <w:tc>
          <w:tcPr>
            <w:tcW w:w="733" w:type="dxa"/>
            <w:tcBorders>
              <w:top w:val="single" w:sz="8" w:space="0" w:color="auto"/>
              <w:left w:val="single" w:sz="8" w:space="0" w:color="auto"/>
              <w:bottom w:val="single" w:sz="8" w:space="0" w:color="auto"/>
              <w:right w:val="single" w:sz="8" w:space="0" w:color="auto"/>
            </w:tcBorders>
            <w:noWrap/>
            <w:vAlign w:val="center"/>
          </w:tcPr>
          <w:p w14:paraId="3CD05D65"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扣分说明</w:t>
            </w:r>
          </w:p>
        </w:tc>
      </w:tr>
      <w:tr w:rsidR="00686C45" w14:paraId="1534C82D" w14:textId="77777777" w:rsidTr="00852EFD">
        <w:trPr>
          <w:trHeight w:val="1724"/>
          <w:jc w:val="center"/>
        </w:trPr>
        <w:tc>
          <w:tcPr>
            <w:tcW w:w="96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13549FD0"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lastRenderedPageBreak/>
              <w:t>维保服务考核</w:t>
            </w:r>
          </w:p>
        </w:tc>
        <w:tc>
          <w:tcPr>
            <w:tcW w:w="1220" w:type="dxa"/>
            <w:tcBorders>
              <w:top w:val="single" w:sz="8" w:space="0" w:color="auto"/>
              <w:left w:val="single" w:sz="8" w:space="0" w:color="auto"/>
              <w:bottom w:val="single" w:sz="8" w:space="0" w:color="auto"/>
              <w:right w:val="single" w:sz="8" w:space="0" w:color="auto"/>
            </w:tcBorders>
            <w:vAlign w:val="center"/>
          </w:tcPr>
          <w:p w14:paraId="3083B30C"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问题管理服务响应</w:t>
            </w:r>
          </w:p>
        </w:tc>
        <w:tc>
          <w:tcPr>
            <w:tcW w:w="812" w:type="dxa"/>
            <w:tcBorders>
              <w:top w:val="single" w:sz="8" w:space="0" w:color="auto"/>
              <w:left w:val="single" w:sz="8" w:space="0" w:color="auto"/>
              <w:bottom w:val="single" w:sz="8" w:space="0" w:color="auto"/>
              <w:right w:val="single" w:sz="8" w:space="0" w:color="auto"/>
            </w:tcBorders>
            <w:vAlign w:val="center"/>
          </w:tcPr>
          <w:p w14:paraId="4778ADF3"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20%</w:t>
            </w:r>
          </w:p>
        </w:tc>
        <w:tc>
          <w:tcPr>
            <w:tcW w:w="4932" w:type="dxa"/>
            <w:tcBorders>
              <w:top w:val="single" w:sz="8" w:space="0" w:color="auto"/>
              <w:left w:val="single" w:sz="8" w:space="0" w:color="auto"/>
              <w:bottom w:val="single" w:sz="8" w:space="0" w:color="auto"/>
              <w:right w:val="single" w:sz="8" w:space="0" w:color="auto"/>
            </w:tcBorders>
            <w:shd w:val="clear" w:color="auto" w:fill="FFFFFF"/>
            <w:vAlign w:val="center"/>
          </w:tcPr>
          <w:p w14:paraId="7BB60DE7" w14:textId="77777777" w:rsidR="00686C45" w:rsidRDefault="00686C45" w:rsidP="00852EFD">
            <w:pPr>
              <w:widowControl/>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1、投标人人员应提供7×24 远程支撑服务。投标人人员在接到服务请求后，如没有在30分钟内做出响应，每次扣2分</w:t>
            </w:r>
          </w:p>
          <w:p w14:paraId="124053D4" w14:textId="77777777" w:rsidR="00686C45" w:rsidRDefault="00686C45" w:rsidP="00852EFD">
            <w:pPr>
              <w:widowControl/>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2、如因投标人延误导致问题升级对招标人造成恶劣影响及严重损失的，扣5分</w:t>
            </w:r>
          </w:p>
        </w:tc>
        <w:tc>
          <w:tcPr>
            <w:tcW w:w="720" w:type="dxa"/>
            <w:tcBorders>
              <w:top w:val="single" w:sz="8" w:space="0" w:color="auto"/>
              <w:left w:val="single" w:sz="8" w:space="0" w:color="auto"/>
              <w:bottom w:val="single" w:sz="8" w:space="0" w:color="auto"/>
              <w:right w:val="single" w:sz="8" w:space="0" w:color="auto"/>
            </w:tcBorders>
            <w:noWrap/>
            <w:vAlign w:val="center"/>
          </w:tcPr>
          <w:p w14:paraId="48DC97B3"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100</w:t>
            </w:r>
          </w:p>
        </w:tc>
        <w:tc>
          <w:tcPr>
            <w:tcW w:w="733" w:type="dxa"/>
            <w:tcBorders>
              <w:top w:val="single" w:sz="8" w:space="0" w:color="auto"/>
              <w:left w:val="single" w:sz="8" w:space="0" w:color="auto"/>
              <w:bottom w:val="single" w:sz="8" w:space="0" w:color="auto"/>
              <w:right w:val="single" w:sz="8" w:space="0" w:color="auto"/>
            </w:tcBorders>
            <w:noWrap/>
            <w:vAlign w:val="center"/>
          </w:tcPr>
          <w:p w14:paraId="51B483E5"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p>
        </w:tc>
      </w:tr>
      <w:tr w:rsidR="00686C45" w14:paraId="3629F3C2" w14:textId="77777777" w:rsidTr="00852EFD">
        <w:trPr>
          <w:trHeight w:val="928"/>
          <w:jc w:val="center"/>
        </w:trPr>
        <w:tc>
          <w:tcPr>
            <w:tcW w:w="960" w:type="dxa"/>
            <w:vMerge/>
            <w:tcBorders>
              <w:top w:val="single" w:sz="8" w:space="0" w:color="auto"/>
              <w:left w:val="single" w:sz="8" w:space="0" w:color="auto"/>
              <w:bottom w:val="single" w:sz="8" w:space="0" w:color="000000"/>
              <w:right w:val="single" w:sz="8" w:space="0" w:color="000000"/>
            </w:tcBorders>
            <w:shd w:val="clear" w:color="auto" w:fill="FFFFFF"/>
            <w:vAlign w:val="center"/>
          </w:tcPr>
          <w:p w14:paraId="24F033FA"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p>
        </w:tc>
        <w:tc>
          <w:tcPr>
            <w:tcW w:w="1220" w:type="dxa"/>
            <w:tcBorders>
              <w:top w:val="single" w:sz="8" w:space="0" w:color="auto"/>
              <w:left w:val="nil"/>
              <w:bottom w:val="single" w:sz="8" w:space="0" w:color="000000"/>
              <w:right w:val="single" w:sz="8" w:space="0" w:color="000000"/>
            </w:tcBorders>
            <w:vAlign w:val="center"/>
          </w:tcPr>
          <w:p w14:paraId="2E06B831"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日常巡检维护</w:t>
            </w:r>
          </w:p>
        </w:tc>
        <w:tc>
          <w:tcPr>
            <w:tcW w:w="812" w:type="dxa"/>
            <w:tcBorders>
              <w:top w:val="single" w:sz="8" w:space="0" w:color="auto"/>
              <w:left w:val="nil"/>
              <w:bottom w:val="single" w:sz="8" w:space="0" w:color="000000"/>
              <w:right w:val="single" w:sz="8" w:space="0" w:color="000000"/>
            </w:tcBorders>
            <w:vAlign w:val="center"/>
          </w:tcPr>
          <w:p w14:paraId="52D4F662"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10%</w:t>
            </w:r>
          </w:p>
        </w:tc>
        <w:tc>
          <w:tcPr>
            <w:tcW w:w="4932" w:type="dxa"/>
            <w:tcBorders>
              <w:top w:val="single" w:sz="8" w:space="0" w:color="auto"/>
              <w:left w:val="nil"/>
              <w:bottom w:val="single" w:sz="8" w:space="0" w:color="000000"/>
              <w:right w:val="single" w:sz="8" w:space="0" w:color="000000"/>
            </w:tcBorders>
            <w:vAlign w:val="center"/>
          </w:tcPr>
          <w:p w14:paraId="4EFCEB7C" w14:textId="77777777" w:rsidR="00686C45" w:rsidRDefault="00686C45" w:rsidP="00852EFD">
            <w:pPr>
              <w:widowControl/>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按时、完整地执行4次日常巡检并出具巡检报告得100分，每少一次扣25分。</w:t>
            </w:r>
          </w:p>
        </w:tc>
        <w:tc>
          <w:tcPr>
            <w:tcW w:w="720" w:type="dxa"/>
            <w:tcBorders>
              <w:top w:val="single" w:sz="8" w:space="0" w:color="auto"/>
              <w:left w:val="nil"/>
              <w:bottom w:val="single" w:sz="8" w:space="0" w:color="000000"/>
              <w:right w:val="single" w:sz="8" w:space="0" w:color="000000"/>
            </w:tcBorders>
            <w:noWrap/>
            <w:vAlign w:val="center"/>
          </w:tcPr>
          <w:p w14:paraId="57E2E4BD"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100</w:t>
            </w:r>
          </w:p>
        </w:tc>
        <w:tc>
          <w:tcPr>
            <w:tcW w:w="733" w:type="dxa"/>
            <w:tcBorders>
              <w:top w:val="single" w:sz="8" w:space="0" w:color="auto"/>
              <w:left w:val="nil"/>
              <w:bottom w:val="single" w:sz="8" w:space="0" w:color="000000"/>
              <w:right w:val="single" w:sz="8" w:space="0" w:color="000000"/>
            </w:tcBorders>
            <w:noWrap/>
            <w:vAlign w:val="center"/>
          </w:tcPr>
          <w:p w14:paraId="366E07B1"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p>
        </w:tc>
      </w:tr>
      <w:tr w:rsidR="00686C45" w14:paraId="3D7F6FC4" w14:textId="77777777" w:rsidTr="00852EFD">
        <w:trPr>
          <w:trHeight w:val="1365"/>
          <w:jc w:val="center"/>
        </w:trPr>
        <w:tc>
          <w:tcPr>
            <w:tcW w:w="960" w:type="dxa"/>
            <w:vMerge/>
            <w:tcBorders>
              <w:top w:val="nil"/>
              <w:left w:val="single" w:sz="8" w:space="0" w:color="auto"/>
              <w:bottom w:val="single" w:sz="8" w:space="0" w:color="000000"/>
              <w:right w:val="single" w:sz="8" w:space="0" w:color="000000"/>
            </w:tcBorders>
            <w:shd w:val="clear" w:color="auto" w:fill="FFFFFF"/>
            <w:vAlign w:val="center"/>
          </w:tcPr>
          <w:p w14:paraId="027926E2"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p>
        </w:tc>
        <w:tc>
          <w:tcPr>
            <w:tcW w:w="1220" w:type="dxa"/>
            <w:tcBorders>
              <w:top w:val="nil"/>
              <w:left w:val="nil"/>
              <w:bottom w:val="single" w:sz="8" w:space="0" w:color="000000"/>
              <w:right w:val="single" w:sz="8" w:space="0" w:color="000000"/>
            </w:tcBorders>
            <w:vAlign w:val="center"/>
          </w:tcPr>
          <w:p w14:paraId="7CD55190"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人员管理</w:t>
            </w:r>
          </w:p>
        </w:tc>
        <w:tc>
          <w:tcPr>
            <w:tcW w:w="812" w:type="dxa"/>
            <w:tcBorders>
              <w:top w:val="nil"/>
              <w:left w:val="nil"/>
              <w:bottom w:val="single" w:sz="8" w:space="0" w:color="000000"/>
              <w:right w:val="single" w:sz="8" w:space="0" w:color="000000"/>
            </w:tcBorders>
            <w:vAlign w:val="center"/>
          </w:tcPr>
          <w:p w14:paraId="1EA6FAA0"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15%</w:t>
            </w:r>
          </w:p>
        </w:tc>
        <w:tc>
          <w:tcPr>
            <w:tcW w:w="4932" w:type="dxa"/>
            <w:tcBorders>
              <w:top w:val="nil"/>
              <w:left w:val="nil"/>
              <w:bottom w:val="single" w:sz="8" w:space="0" w:color="000000"/>
              <w:right w:val="single" w:sz="8" w:space="0" w:color="000000"/>
            </w:tcBorders>
            <w:vAlign w:val="center"/>
          </w:tcPr>
          <w:p w14:paraId="06E99988" w14:textId="77777777" w:rsidR="00686C45" w:rsidRDefault="00686C45" w:rsidP="00852EFD">
            <w:pPr>
              <w:widowControl/>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1、投标人人员应相对稳定，因人员质量问题由招标人提出换人要求换人的情况，换人一次扣1分；若人员为项目经理或者负责人，每次扣5分。如甲方要求投标人更换相关人员，投标人不能在规定时间内更换，每次扣5分。</w:t>
            </w:r>
          </w:p>
        </w:tc>
        <w:tc>
          <w:tcPr>
            <w:tcW w:w="720" w:type="dxa"/>
            <w:tcBorders>
              <w:top w:val="nil"/>
              <w:left w:val="nil"/>
              <w:bottom w:val="single" w:sz="8" w:space="0" w:color="000000"/>
              <w:right w:val="single" w:sz="8" w:space="0" w:color="000000"/>
            </w:tcBorders>
            <w:noWrap/>
            <w:vAlign w:val="center"/>
          </w:tcPr>
          <w:p w14:paraId="4AB39BDF"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100</w:t>
            </w:r>
          </w:p>
        </w:tc>
        <w:tc>
          <w:tcPr>
            <w:tcW w:w="733" w:type="dxa"/>
            <w:tcBorders>
              <w:top w:val="nil"/>
              <w:left w:val="nil"/>
              <w:bottom w:val="single" w:sz="8" w:space="0" w:color="000000"/>
              <w:right w:val="single" w:sz="8" w:space="0" w:color="000000"/>
            </w:tcBorders>
            <w:noWrap/>
            <w:vAlign w:val="center"/>
          </w:tcPr>
          <w:p w14:paraId="676F8CF5"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p>
        </w:tc>
      </w:tr>
      <w:tr w:rsidR="00686C45" w14:paraId="4EC589BB" w14:textId="77777777" w:rsidTr="00852EFD">
        <w:trPr>
          <w:trHeight w:val="1800"/>
          <w:jc w:val="center"/>
        </w:trPr>
        <w:tc>
          <w:tcPr>
            <w:tcW w:w="960" w:type="dxa"/>
            <w:vMerge/>
            <w:tcBorders>
              <w:top w:val="nil"/>
              <w:left w:val="single" w:sz="8" w:space="0" w:color="auto"/>
              <w:bottom w:val="single" w:sz="8" w:space="0" w:color="000000"/>
              <w:right w:val="single" w:sz="8" w:space="0" w:color="000000"/>
            </w:tcBorders>
            <w:shd w:val="clear" w:color="auto" w:fill="FFFFFF"/>
            <w:vAlign w:val="center"/>
          </w:tcPr>
          <w:p w14:paraId="5CEF8718"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p>
        </w:tc>
        <w:tc>
          <w:tcPr>
            <w:tcW w:w="1220" w:type="dxa"/>
            <w:tcBorders>
              <w:top w:val="nil"/>
              <w:left w:val="nil"/>
              <w:bottom w:val="single" w:sz="8" w:space="0" w:color="000000"/>
              <w:right w:val="single" w:sz="8" w:space="0" w:color="000000"/>
            </w:tcBorders>
            <w:vAlign w:val="center"/>
          </w:tcPr>
          <w:p w14:paraId="6C1E9C33"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故障发生考核</w:t>
            </w:r>
          </w:p>
        </w:tc>
        <w:tc>
          <w:tcPr>
            <w:tcW w:w="812" w:type="dxa"/>
            <w:tcBorders>
              <w:top w:val="nil"/>
              <w:left w:val="nil"/>
              <w:bottom w:val="single" w:sz="8" w:space="0" w:color="000000"/>
              <w:right w:val="single" w:sz="8" w:space="0" w:color="000000"/>
            </w:tcBorders>
            <w:vAlign w:val="center"/>
          </w:tcPr>
          <w:p w14:paraId="6D5B53B9"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20%</w:t>
            </w:r>
          </w:p>
        </w:tc>
        <w:tc>
          <w:tcPr>
            <w:tcW w:w="4932" w:type="dxa"/>
            <w:tcBorders>
              <w:top w:val="nil"/>
              <w:left w:val="nil"/>
              <w:bottom w:val="single" w:sz="8" w:space="0" w:color="000000"/>
              <w:right w:val="single" w:sz="8" w:space="0" w:color="000000"/>
            </w:tcBorders>
            <w:vAlign w:val="center"/>
          </w:tcPr>
          <w:p w14:paraId="63A7E281" w14:textId="77777777" w:rsidR="00686C45" w:rsidRDefault="00686C45" w:rsidP="00852EFD">
            <w:pPr>
              <w:widowControl/>
              <w:ind w:firstLineChars="200" w:firstLine="480"/>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服务方人为因素造成故障，按照故障级别，每发生一次，分别扣除：</w:t>
            </w:r>
          </w:p>
          <w:p w14:paraId="3AA96A45" w14:textId="77777777" w:rsidR="00686C45" w:rsidRDefault="00686C45" w:rsidP="00852EFD">
            <w:pPr>
              <w:widowControl/>
              <w:ind w:firstLine="420"/>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一级、二级故障每发生一次扣15分；</w:t>
            </w:r>
          </w:p>
          <w:p w14:paraId="105EB921" w14:textId="77777777" w:rsidR="00686C45" w:rsidRDefault="00686C45" w:rsidP="00852EFD">
            <w:pPr>
              <w:widowControl/>
              <w:ind w:firstLine="420"/>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三级故障每发生一次扣6分；</w:t>
            </w:r>
          </w:p>
          <w:p w14:paraId="1CF0D539" w14:textId="77777777" w:rsidR="00686C45" w:rsidRDefault="00686C45" w:rsidP="00852EFD">
            <w:pPr>
              <w:widowControl/>
              <w:ind w:firstLine="420"/>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四级故障每发生一次扣4分；</w:t>
            </w:r>
          </w:p>
        </w:tc>
        <w:tc>
          <w:tcPr>
            <w:tcW w:w="720" w:type="dxa"/>
            <w:tcBorders>
              <w:top w:val="nil"/>
              <w:left w:val="nil"/>
              <w:bottom w:val="single" w:sz="8" w:space="0" w:color="000000"/>
              <w:right w:val="single" w:sz="8" w:space="0" w:color="000000"/>
            </w:tcBorders>
            <w:noWrap/>
            <w:vAlign w:val="center"/>
          </w:tcPr>
          <w:p w14:paraId="5E30A1F4"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100</w:t>
            </w:r>
          </w:p>
        </w:tc>
        <w:tc>
          <w:tcPr>
            <w:tcW w:w="733" w:type="dxa"/>
            <w:tcBorders>
              <w:top w:val="nil"/>
              <w:left w:val="nil"/>
              <w:bottom w:val="single" w:sz="8" w:space="0" w:color="000000"/>
              <w:right w:val="single" w:sz="8" w:space="0" w:color="000000"/>
            </w:tcBorders>
            <w:noWrap/>
            <w:vAlign w:val="center"/>
          </w:tcPr>
          <w:p w14:paraId="0AC1FAF7" w14:textId="77777777" w:rsidR="00686C45" w:rsidRDefault="00686C45" w:rsidP="00852EFD">
            <w:pPr>
              <w:widowControl/>
              <w:jc w:val="center"/>
              <w:textAlignment w:val="center"/>
              <w:rPr>
                <w:rFonts w:ascii="微软雅黑" w:eastAsia="微软雅黑" w:hAnsi="微软雅黑" w:cs="微软雅黑" w:hint="eastAsia"/>
                <w:color w:val="000000"/>
                <w:szCs w:val="21"/>
                <w:lang w:bidi="ar"/>
              </w:rPr>
            </w:pPr>
          </w:p>
        </w:tc>
      </w:tr>
      <w:tr w:rsidR="00686C45" w14:paraId="14DCEFB9" w14:textId="77777777" w:rsidTr="00852EFD">
        <w:trPr>
          <w:trHeight w:val="2177"/>
          <w:jc w:val="center"/>
        </w:trPr>
        <w:tc>
          <w:tcPr>
            <w:tcW w:w="960" w:type="dxa"/>
            <w:vMerge/>
            <w:tcBorders>
              <w:top w:val="nil"/>
              <w:left w:val="single" w:sz="8" w:space="0" w:color="auto"/>
              <w:bottom w:val="single" w:sz="8" w:space="0" w:color="000000"/>
              <w:right w:val="single" w:sz="8" w:space="0" w:color="000000"/>
            </w:tcBorders>
            <w:shd w:val="clear" w:color="auto" w:fill="FFFFFF"/>
            <w:vAlign w:val="center"/>
          </w:tcPr>
          <w:p w14:paraId="0B41A706" w14:textId="77777777" w:rsidR="00686C45" w:rsidRDefault="00686C45" w:rsidP="00852EFD">
            <w:pPr>
              <w:ind w:firstLine="420"/>
              <w:jc w:val="center"/>
              <w:rPr>
                <w:rFonts w:ascii="微软雅黑" w:eastAsia="微软雅黑" w:hAnsi="微软雅黑" w:cs="微软雅黑" w:hint="eastAsia"/>
                <w:color w:val="000000"/>
                <w:szCs w:val="21"/>
              </w:rPr>
            </w:pPr>
          </w:p>
        </w:tc>
        <w:tc>
          <w:tcPr>
            <w:tcW w:w="1220" w:type="dxa"/>
            <w:tcBorders>
              <w:top w:val="nil"/>
              <w:left w:val="nil"/>
              <w:bottom w:val="single" w:sz="8" w:space="0" w:color="000000"/>
              <w:right w:val="single" w:sz="8" w:space="0" w:color="000000"/>
            </w:tcBorders>
            <w:vAlign w:val="center"/>
          </w:tcPr>
          <w:p w14:paraId="70B14DB8" w14:textId="77777777" w:rsidR="00686C45" w:rsidRDefault="00686C45" w:rsidP="00852EFD">
            <w:pPr>
              <w:widowControl/>
              <w:jc w:val="center"/>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故障处理时限</w:t>
            </w:r>
          </w:p>
        </w:tc>
        <w:tc>
          <w:tcPr>
            <w:tcW w:w="812" w:type="dxa"/>
            <w:tcBorders>
              <w:top w:val="nil"/>
              <w:left w:val="nil"/>
              <w:bottom w:val="single" w:sz="8" w:space="0" w:color="000000"/>
              <w:right w:val="single" w:sz="8" w:space="0" w:color="000000"/>
            </w:tcBorders>
            <w:vAlign w:val="center"/>
          </w:tcPr>
          <w:p w14:paraId="5CFF830E" w14:textId="77777777" w:rsidR="00686C45" w:rsidRDefault="00686C45" w:rsidP="00852EFD">
            <w:pPr>
              <w:widowControl/>
              <w:jc w:val="center"/>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15%</w:t>
            </w:r>
          </w:p>
        </w:tc>
        <w:tc>
          <w:tcPr>
            <w:tcW w:w="4932" w:type="dxa"/>
            <w:tcBorders>
              <w:top w:val="nil"/>
              <w:left w:val="nil"/>
              <w:bottom w:val="single" w:sz="8" w:space="0" w:color="000000"/>
              <w:right w:val="single" w:sz="8" w:space="0" w:color="000000"/>
            </w:tcBorders>
            <w:vAlign w:val="center"/>
          </w:tcPr>
          <w:p w14:paraId="515389A0" w14:textId="77777777" w:rsidR="00686C45" w:rsidRDefault="00686C45" w:rsidP="00852EFD">
            <w:pPr>
              <w:widowControl/>
              <w:ind w:firstLine="420"/>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以业务恢复时限为准，按照《附件2：故障事件响应》要求恢复业务。</w:t>
            </w:r>
          </w:p>
          <w:p w14:paraId="0CD39B4A" w14:textId="77777777" w:rsidR="00686C45" w:rsidRDefault="00686C45" w:rsidP="00852EFD">
            <w:pPr>
              <w:widowControl/>
              <w:ind w:firstLine="420"/>
              <w:textAlignment w:val="center"/>
              <w:rPr>
                <w:rFonts w:ascii="微软雅黑" w:eastAsia="微软雅黑" w:hAnsi="微软雅黑" w:cs="微软雅黑" w:hint="eastAsia"/>
                <w:color w:val="000000"/>
                <w:szCs w:val="21"/>
                <w:lang w:bidi="ar"/>
              </w:rPr>
            </w:pPr>
            <w:r>
              <w:rPr>
                <w:rFonts w:ascii="微软雅黑" w:eastAsia="微软雅黑" w:hAnsi="微软雅黑" w:cs="微软雅黑" w:hint="eastAsia"/>
                <w:color w:val="000000"/>
                <w:szCs w:val="21"/>
                <w:lang w:bidi="ar"/>
              </w:rPr>
              <w:t>一级、二级故障每延迟1小时增扣4分，最多扣除8分；</w:t>
            </w:r>
          </w:p>
          <w:p w14:paraId="2CF92965" w14:textId="77777777" w:rsidR="00686C45" w:rsidRDefault="00686C45" w:rsidP="00852EFD">
            <w:pPr>
              <w:widowControl/>
              <w:ind w:firstLine="420"/>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lastRenderedPageBreak/>
              <w:t>三级故障每延迟1小时增扣3分，最多6分。</w:t>
            </w:r>
          </w:p>
          <w:p w14:paraId="6DB5D46A" w14:textId="77777777" w:rsidR="00686C45" w:rsidRDefault="00686C45" w:rsidP="00852EFD">
            <w:pPr>
              <w:widowControl/>
              <w:ind w:firstLine="420"/>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四级故障每延迟1小时增扣2分，最多4分。</w:t>
            </w:r>
          </w:p>
        </w:tc>
        <w:tc>
          <w:tcPr>
            <w:tcW w:w="720" w:type="dxa"/>
            <w:tcBorders>
              <w:top w:val="nil"/>
              <w:left w:val="nil"/>
              <w:bottom w:val="single" w:sz="8" w:space="0" w:color="000000"/>
              <w:right w:val="single" w:sz="8" w:space="0" w:color="000000"/>
            </w:tcBorders>
            <w:noWrap/>
            <w:vAlign w:val="center"/>
          </w:tcPr>
          <w:p w14:paraId="73A2E6B5" w14:textId="77777777" w:rsidR="00686C45" w:rsidRDefault="00686C45" w:rsidP="00852EFD">
            <w:pPr>
              <w:jc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rPr>
              <w:lastRenderedPageBreak/>
              <w:t>100</w:t>
            </w:r>
          </w:p>
        </w:tc>
        <w:tc>
          <w:tcPr>
            <w:tcW w:w="733" w:type="dxa"/>
            <w:tcBorders>
              <w:top w:val="nil"/>
              <w:left w:val="nil"/>
              <w:bottom w:val="single" w:sz="8" w:space="0" w:color="000000"/>
              <w:right w:val="single" w:sz="8" w:space="0" w:color="000000"/>
            </w:tcBorders>
            <w:noWrap/>
            <w:vAlign w:val="center"/>
          </w:tcPr>
          <w:p w14:paraId="4B79A5DD" w14:textId="77777777" w:rsidR="00686C45" w:rsidRDefault="00686C45" w:rsidP="00852EFD">
            <w:pPr>
              <w:ind w:firstLine="420"/>
              <w:jc w:val="center"/>
              <w:rPr>
                <w:rFonts w:ascii="微软雅黑" w:eastAsia="微软雅黑" w:hAnsi="微软雅黑" w:cs="微软雅黑" w:hint="eastAsia"/>
                <w:color w:val="000000"/>
                <w:szCs w:val="21"/>
              </w:rPr>
            </w:pPr>
          </w:p>
        </w:tc>
      </w:tr>
      <w:tr w:rsidR="00686C45" w14:paraId="400475A2" w14:textId="77777777" w:rsidTr="00852EFD">
        <w:trPr>
          <w:trHeight w:val="1365"/>
          <w:jc w:val="center"/>
        </w:trPr>
        <w:tc>
          <w:tcPr>
            <w:tcW w:w="960" w:type="dxa"/>
            <w:vMerge/>
            <w:tcBorders>
              <w:top w:val="nil"/>
              <w:left w:val="single" w:sz="8" w:space="0" w:color="auto"/>
              <w:bottom w:val="single" w:sz="8" w:space="0" w:color="000000"/>
              <w:right w:val="single" w:sz="8" w:space="0" w:color="000000"/>
            </w:tcBorders>
            <w:shd w:val="clear" w:color="auto" w:fill="FFFFFF"/>
            <w:vAlign w:val="center"/>
          </w:tcPr>
          <w:p w14:paraId="7AE536EA" w14:textId="77777777" w:rsidR="00686C45" w:rsidRDefault="00686C45" w:rsidP="00852EFD">
            <w:pPr>
              <w:ind w:firstLine="420"/>
              <w:jc w:val="center"/>
              <w:rPr>
                <w:rFonts w:ascii="微软雅黑" w:eastAsia="微软雅黑" w:hAnsi="微软雅黑" w:cs="微软雅黑" w:hint="eastAsia"/>
                <w:color w:val="000000"/>
                <w:szCs w:val="21"/>
              </w:rPr>
            </w:pPr>
          </w:p>
        </w:tc>
        <w:tc>
          <w:tcPr>
            <w:tcW w:w="1220" w:type="dxa"/>
            <w:tcBorders>
              <w:top w:val="nil"/>
              <w:left w:val="nil"/>
              <w:bottom w:val="single" w:sz="8" w:space="0" w:color="000000"/>
              <w:right w:val="single" w:sz="8" w:space="0" w:color="000000"/>
            </w:tcBorders>
            <w:vAlign w:val="center"/>
          </w:tcPr>
          <w:p w14:paraId="46789D61" w14:textId="77777777" w:rsidR="00686C45" w:rsidRDefault="00686C45" w:rsidP="00852EFD">
            <w:pPr>
              <w:widowControl/>
              <w:jc w:val="center"/>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故障处理有效性</w:t>
            </w:r>
          </w:p>
        </w:tc>
        <w:tc>
          <w:tcPr>
            <w:tcW w:w="812" w:type="dxa"/>
            <w:tcBorders>
              <w:top w:val="nil"/>
              <w:left w:val="nil"/>
              <w:bottom w:val="single" w:sz="8" w:space="0" w:color="000000"/>
              <w:right w:val="single" w:sz="8" w:space="0" w:color="000000"/>
            </w:tcBorders>
            <w:vAlign w:val="center"/>
          </w:tcPr>
          <w:p w14:paraId="1C3A5B25" w14:textId="77777777" w:rsidR="00686C45" w:rsidRDefault="00686C45" w:rsidP="00852EFD">
            <w:pPr>
              <w:widowControl/>
              <w:jc w:val="center"/>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15%</w:t>
            </w:r>
          </w:p>
        </w:tc>
        <w:tc>
          <w:tcPr>
            <w:tcW w:w="4932" w:type="dxa"/>
            <w:tcBorders>
              <w:top w:val="nil"/>
              <w:left w:val="nil"/>
              <w:bottom w:val="single" w:sz="8" w:space="0" w:color="000000"/>
              <w:right w:val="single" w:sz="8" w:space="0" w:color="000000"/>
            </w:tcBorders>
            <w:vAlign w:val="center"/>
          </w:tcPr>
          <w:p w14:paraId="05C76A2B" w14:textId="77777777" w:rsidR="00686C45" w:rsidRDefault="00686C45" w:rsidP="00852EFD">
            <w:pPr>
              <w:widowControl/>
              <w:ind w:firstLine="420"/>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故障处理是否解决问题，处理后相同故障不再出现。如由于供应商处理、解决故障不够彻底，导致相同、类似故障多次发生，影响到系统的稳定运行或采购方的客户感知，或根本原因未找到无法避免类似故障再次发生，每出现一次，扣2分。</w:t>
            </w:r>
          </w:p>
        </w:tc>
        <w:tc>
          <w:tcPr>
            <w:tcW w:w="720" w:type="dxa"/>
            <w:tcBorders>
              <w:top w:val="nil"/>
              <w:left w:val="nil"/>
              <w:bottom w:val="single" w:sz="8" w:space="0" w:color="000000"/>
              <w:right w:val="single" w:sz="8" w:space="0" w:color="000000"/>
            </w:tcBorders>
            <w:noWrap/>
            <w:vAlign w:val="center"/>
          </w:tcPr>
          <w:p w14:paraId="4E40B149" w14:textId="77777777" w:rsidR="00686C45" w:rsidRDefault="00686C45" w:rsidP="00852EFD">
            <w:pPr>
              <w:jc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rPr>
              <w:t>100</w:t>
            </w:r>
          </w:p>
        </w:tc>
        <w:tc>
          <w:tcPr>
            <w:tcW w:w="733" w:type="dxa"/>
            <w:tcBorders>
              <w:top w:val="nil"/>
              <w:left w:val="nil"/>
              <w:bottom w:val="single" w:sz="8" w:space="0" w:color="000000"/>
              <w:right w:val="single" w:sz="8" w:space="0" w:color="000000"/>
            </w:tcBorders>
            <w:noWrap/>
            <w:vAlign w:val="center"/>
          </w:tcPr>
          <w:p w14:paraId="22DE2A2B" w14:textId="77777777" w:rsidR="00686C45" w:rsidRDefault="00686C45" w:rsidP="00852EFD">
            <w:pPr>
              <w:ind w:firstLine="420"/>
              <w:jc w:val="center"/>
              <w:rPr>
                <w:rFonts w:ascii="微软雅黑" w:eastAsia="微软雅黑" w:hAnsi="微软雅黑" w:cs="微软雅黑" w:hint="eastAsia"/>
                <w:color w:val="000000"/>
                <w:szCs w:val="21"/>
              </w:rPr>
            </w:pPr>
          </w:p>
        </w:tc>
      </w:tr>
      <w:tr w:rsidR="00686C45" w14:paraId="657E6489" w14:textId="77777777" w:rsidTr="00852EFD">
        <w:trPr>
          <w:trHeight w:val="1635"/>
          <w:jc w:val="center"/>
        </w:trPr>
        <w:tc>
          <w:tcPr>
            <w:tcW w:w="960" w:type="dxa"/>
            <w:vMerge/>
            <w:tcBorders>
              <w:top w:val="nil"/>
              <w:left w:val="single" w:sz="8" w:space="0" w:color="auto"/>
              <w:bottom w:val="single" w:sz="8" w:space="0" w:color="000000"/>
              <w:right w:val="single" w:sz="8" w:space="0" w:color="000000"/>
            </w:tcBorders>
            <w:shd w:val="clear" w:color="auto" w:fill="FFFFFF"/>
            <w:vAlign w:val="center"/>
          </w:tcPr>
          <w:p w14:paraId="0621A2AB" w14:textId="77777777" w:rsidR="00686C45" w:rsidRDefault="00686C45" w:rsidP="00852EFD">
            <w:pPr>
              <w:ind w:firstLine="420"/>
              <w:jc w:val="center"/>
              <w:rPr>
                <w:rFonts w:ascii="微软雅黑" w:eastAsia="微软雅黑" w:hAnsi="微软雅黑" w:cs="微软雅黑" w:hint="eastAsia"/>
                <w:color w:val="000000"/>
                <w:szCs w:val="21"/>
              </w:rPr>
            </w:pPr>
          </w:p>
        </w:tc>
        <w:tc>
          <w:tcPr>
            <w:tcW w:w="1220" w:type="dxa"/>
            <w:tcBorders>
              <w:top w:val="nil"/>
              <w:left w:val="nil"/>
              <w:bottom w:val="single" w:sz="8" w:space="0" w:color="000000"/>
              <w:right w:val="single" w:sz="8" w:space="0" w:color="000000"/>
            </w:tcBorders>
            <w:vAlign w:val="center"/>
          </w:tcPr>
          <w:p w14:paraId="536A334A" w14:textId="77777777" w:rsidR="00686C45" w:rsidRDefault="00686C45" w:rsidP="00852EFD">
            <w:pPr>
              <w:widowControl/>
              <w:jc w:val="center"/>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故障报告提交</w:t>
            </w:r>
          </w:p>
        </w:tc>
        <w:tc>
          <w:tcPr>
            <w:tcW w:w="812" w:type="dxa"/>
            <w:tcBorders>
              <w:top w:val="nil"/>
              <w:left w:val="nil"/>
              <w:bottom w:val="single" w:sz="8" w:space="0" w:color="000000"/>
              <w:right w:val="single" w:sz="8" w:space="0" w:color="000000"/>
            </w:tcBorders>
            <w:vAlign w:val="center"/>
          </w:tcPr>
          <w:p w14:paraId="2C3E8E6D" w14:textId="77777777" w:rsidR="00686C45" w:rsidRDefault="00686C45" w:rsidP="00852EFD">
            <w:pPr>
              <w:widowControl/>
              <w:jc w:val="center"/>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5%</w:t>
            </w:r>
          </w:p>
        </w:tc>
        <w:tc>
          <w:tcPr>
            <w:tcW w:w="4932" w:type="dxa"/>
            <w:tcBorders>
              <w:top w:val="nil"/>
              <w:left w:val="nil"/>
              <w:bottom w:val="single" w:sz="8" w:space="0" w:color="000000"/>
              <w:right w:val="single" w:sz="8" w:space="0" w:color="000000"/>
            </w:tcBorders>
            <w:vAlign w:val="center"/>
          </w:tcPr>
          <w:p w14:paraId="76EABEB1" w14:textId="77777777" w:rsidR="00686C45" w:rsidRDefault="00686C45" w:rsidP="00852EFD">
            <w:pPr>
              <w:widowControl/>
              <w:ind w:firstLine="420"/>
              <w:textAlignment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lang w:bidi="ar"/>
              </w:rPr>
              <w:t>发生一级、二级事件及部分三级事件后供应商须按照采购方故障报告模板要求在故障发生后5个工作日内提供《故障报告》，故障报告须说明故障发生和发现过程、处理过程、分析根本原因并制定后续优化措施。未按时提供故障报告每延迟1天扣1分。</w:t>
            </w:r>
          </w:p>
        </w:tc>
        <w:tc>
          <w:tcPr>
            <w:tcW w:w="720" w:type="dxa"/>
            <w:tcBorders>
              <w:top w:val="nil"/>
              <w:left w:val="nil"/>
              <w:bottom w:val="single" w:sz="8" w:space="0" w:color="000000"/>
              <w:right w:val="single" w:sz="8" w:space="0" w:color="000000"/>
            </w:tcBorders>
            <w:noWrap/>
            <w:vAlign w:val="center"/>
          </w:tcPr>
          <w:p w14:paraId="26A27700" w14:textId="77777777" w:rsidR="00686C45" w:rsidRDefault="00686C45" w:rsidP="00852EFD">
            <w:pPr>
              <w:jc w:val="center"/>
              <w:rPr>
                <w:rFonts w:ascii="微软雅黑" w:eastAsia="微软雅黑" w:hAnsi="微软雅黑" w:cs="微软雅黑" w:hint="eastAsia"/>
                <w:color w:val="000000"/>
                <w:szCs w:val="21"/>
              </w:rPr>
            </w:pPr>
            <w:r>
              <w:rPr>
                <w:rFonts w:ascii="微软雅黑" w:eastAsia="微软雅黑" w:hAnsi="微软雅黑" w:cs="微软雅黑" w:hint="eastAsia"/>
                <w:color w:val="000000"/>
                <w:szCs w:val="21"/>
              </w:rPr>
              <w:t>100</w:t>
            </w:r>
          </w:p>
        </w:tc>
        <w:tc>
          <w:tcPr>
            <w:tcW w:w="733" w:type="dxa"/>
            <w:tcBorders>
              <w:top w:val="nil"/>
              <w:left w:val="nil"/>
              <w:bottom w:val="single" w:sz="8" w:space="0" w:color="000000"/>
              <w:right w:val="single" w:sz="8" w:space="0" w:color="000000"/>
            </w:tcBorders>
            <w:noWrap/>
            <w:vAlign w:val="center"/>
          </w:tcPr>
          <w:p w14:paraId="41BC07A7" w14:textId="77777777" w:rsidR="00686C45" w:rsidRDefault="00686C45" w:rsidP="00852EFD">
            <w:pPr>
              <w:ind w:firstLine="420"/>
              <w:jc w:val="center"/>
              <w:rPr>
                <w:rFonts w:ascii="微软雅黑" w:eastAsia="微软雅黑" w:hAnsi="微软雅黑" w:cs="微软雅黑" w:hint="eastAsia"/>
                <w:color w:val="000000"/>
                <w:szCs w:val="21"/>
              </w:rPr>
            </w:pPr>
          </w:p>
        </w:tc>
      </w:tr>
      <w:tr w:rsidR="00686C45" w14:paraId="529D2483" w14:textId="77777777" w:rsidTr="00852EFD">
        <w:trPr>
          <w:trHeight w:val="295"/>
          <w:jc w:val="center"/>
        </w:trPr>
        <w:tc>
          <w:tcPr>
            <w:tcW w:w="7924" w:type="dxa"/>
            <w:gridSpan w:val="4"/>
            <w:tcBorders>
              <w:top w:val="nil"/>
              <w:left w:val="single" w:sz="8" w:space="0" w:color="000000"/>
              <w:bottom w:val="single" w:sz="8" w:space="0" w:color="000000"/>
              <w:right w:val="single" w:sz="8" w:space="0" w:color="000000"/>
            </w:tcBorders>
            <w:vAlign w:val="center"/>
          </w:tcPr>
          <w:p w14:paraId="3CE3D7ED" w14:textId="77777777" w:rsidR="00686C45" w:rsidRDefault="00686C45" w:rsidP="00852EFD">
            <w:pPr>
              <w:widowControl/>
              <w:ind w:firstLine="422"/>
              <w:jc w:val="center"/>
              <w:textAlignment w:val="center"/>
              <w:rPr>
                <w:rFonts w:ascii="微软雅黑" w:eastAsia="微软雅黑" w:hAnsi="微软雅黑" w:cs="微软雅黑" w:hint="eastAsia"/>
                <w:b/>
                <w:bCs/>
                <w:color w:val="000000"/>
                <w:szCs w:val="21"/>
              </w:rPr>
            </w:pPr>
            <w:r>
              <w:rPr>
                <w:rFonts w:ascii="微软雅黑" w:eastAsia="微软雅黑" w:hAnsi="微软雅黑" w:cs="微软雅黑" w:hint="eastAsia"/>
                <w:b/>
                <w:bCs/>
                <w:color w:val="000000"/>
                <w:szCs w:val="21"/>
                <w:lang w:bidi="ar"/>
              </w:rPr>
              <w:t>得分</w:t>
            </w:r>
          </w:p>
        </w:tc>
        <w:tc>
          <w:tcPr>
            <w:tcW w:w="720" w:type="dxa"/>
            <w:tcBorders>
              <w:top w:val="nil"/>
              <w:left w:val="nil"/>
              <w:bottom w:val="single" w:sz="8" w:space="0" w:color="000000"/>
              <w:right w:val="single" w:sz="8" w:space="0" w:color="000000"/>
            </w:tcBorders>
            <w:noWrap/>
            <w:vAlign w:val="center"/>
          </w:tcPr>
          <w:p w14:paraId="0BDF781E" w14:textId="77777777" w:rsidR="00686C45" w:rsidRDefault="00686C45" w:rsidP="00852EFD">
            <w:pPr>
              <w:ind w:firstLine="420"/>
              <w:jc w:val="center"/>
              <w:rPr>
                <w:rFonts w:ascii="微软雅黑" w:eastAsia="微软雅黑" w:hAnsi="微软雅黑" w:cs="微软雅黑" w:hint="eastAsia"/>
                <w:color w:val="000000"/>
                <w:szCs w:val="21"/>
              </w:rPr>
            </w:pPr>
          </w:p>
        </w:tc>
        <w:tc>
          <w:tcPr>
            <w:tcW w:w="733" w:type="dxa"/>
            <w:tcBorders>
              <w:top w:val="nil"/>
              <w:left w:val="nil"/>
              <w:bottom w:val="single" w:sz="8" w:space="0" w:color="000000"/>
              <w:right w:val="single" w:sz="8" w:space="0" w:color="000000"/>
            </w:tcBorders>
            <w:noWrap/>
            <w:vAlign w:val="center"/>
          </w:tcPr>
          <w:p w14:paraId="170FC249" w14:textId="77777777" w:rsidR="00686C45" w:rsidRDefault="00686C45" w:rsidP="00852EFD">
            <w:pPr>
              <w:ind w:firstLine="440"/>
              <w:rPr>
                <w:rFonts w:ascii="微软雅黑" w:eastAsia="微软雅黑" w:hAnsi="微软雅黑" w:cs="微软雅黑" w:hint="eastAsia"/>
                <w:color w:val="000000"/>
                <w:sz w:val="22"/>
              </w:rPr>
            </w:pPr>
          </w:p>
        </w:tc>
      </w:tr>
    </w:tbl>
    <w:p w14:paraId="718EA60E" w14:textId="77777777" w:rsidR="00686C45" w:rsidRDefault="00686C45" w:rsidP="00686C45">
      <w:pPr>
        <w:tabs>
          <w:tab w:val="left" w:pos="720"/>
        </w:tabs>
        <w:rPr>
          <w:rFonts w:hint="eastAsia"/>
          <w:lang w:bidi="ar"/>
        </w:rPr>
      </w:pPr>
    </w:p>
    <w:p w14:paraId="08855994" w14:textId="77777777" w:rsidR="00686C45" w:rsidRDefault="00686C45" w:rsidP="00686C45">
      <w:pPr>
        <w:rPr>
          <w:rFonts w:hint="eastAsia"/>
          <w:lang w:bidi="ar"/>
        </w:rPr>
      </w:pPr>
    </w:p>
    <w:p w14:paraId="7ECA4B38" w14:textId="77777777" w:rsidR="00686C45" w:rsidRDefault="00686C45" w:rsidP="00686C45">
      <w:pPr>
        <w:pStyle w:val="1"/>
        <w:rPr>
          <w:rFonts w:hint="eastAsia"/>
        </w:rPr>
      </w:pPr>
      <w:bookmarkStart w:id="18" w:name="_Toc186795239"/>
      <w:r>
        <w:rPr>
          <w:rFonts w:hint="eastAsia"/>
        </w:rPr>
        <w:t>应急预案及故障管理方案</w:t>
      </w:r>
      <w:bookmarkEnd w:id="18"/>
    </w:p>
    <w:p w14:paraId="31B495FC" w14:textId="71EBE567" w:rsidR="00686C45" w:rsidRDefault="00686C45" w:rsidP="00686C45">
      <w:pPr>
        <w:ind w:firstLineChars="200" w:firstLine="480"/>
        <w:rPr>
          <w:rFonts w:cstheme="minorEastAsia" w:hint="eastAsia"/>
        </w:rPr>
      </w:pPr>
      <w:r>
        <w:rPr>
          <w:rFonts w:cstheme="minorEastAsia" w:hint="eastAsia"/>
        </w:rPr>
        <w:t>我们深知人员变动可能对运维服务产生一定影响，比如沟通交流、执行效</w:t>
      </w:r>
      <w:r>
        <w:rPr>
          <w:rFonts w:cstheme="minorEastAsia" w:hint="eastAsia"/>
        </w:rPr>
        <w:lastRenderedPageBreak/>
        <w:t>率等方面，针对本次维保项目，</w:t>
      </w:r>
      <w:r w:rsidR="002812D5">
        <w:rPr>
          <w:rFonts w:cstheme="minorEastAsia" w:hint="eastAsia"/>
        </w:rPr>
        <w:t>我们</w:t>
      </w:r>
      <w:r>
        <w:rPr>
          <w:rFonts w:cstheme="minorEastAsia" w:hint="eastAsia"/>
        </w:rPr>
        <w:t>将成立以公司副总为组长，项目经理和技术总工为副组长的项目团队管理层。对于任何的人事调整，都将以不影响用户运维服务的前提下执行，采用AB角色在项目启动初期，建立项目团队应急预案，团队中所有成员都有相应的候选人员或应急策略，通过项目经理对项目的整体把控，提前预知可能出现的人员变动，及时做好应对措施，将人员调整带来的风险降低到最小。</w:t>
      </w:r>
    </w:p>
    <w:p w14:paraId="77EABB16" w14:textId="628402F8" w:rsidR="00686C45" w:rsidRDefault="002812D5" w:rsidP="00686C45">
      <w:pPr>
        <w:ind w:firstLineChars="200" w:firstLine="480"/>
        <w:rPr>
          <w:rFonts w:cstheme="minorEastAsia" w:hint="eastAsia"/>
        </w:rPr>
      </w:pPr>
      <w:r>
        <w:rPr>
          <w:rFonts w:cstheme="minorEastAsia" w:hint="eastAsia"/>
        </w:rPr>
        <w:t>我们</w:t>
      </w:r>
      <w:r w:rsidR="00686C45">
        <w:rPr>
          <w:rFonts w:cstheme="minorEastAsia" w:hint="eastAsia"/>
        </w:rPr>
        <w:t>专职客户服务经理在每次服务完成后提交客户满意度调查表，由用户对当次服务情况进行评估。客户满意度调查表的提交时间为每次服务完成后的3日内。 用户如对</w:t>
      </w:r>
      <w:r>
        <w:rPr>
          <w:rFonts w:cstheme="minorEastAsia" w:hint="eastAsia"/>
        </w:rPr>
        <w:t>我们</w:t>
      </w:r>
      <w:r w:rsidR="00686C45">
        <w:rPr>
          <w:rFonts w:cstheme="minorEastAsia" w:hint="eastAsia"/>
        </w:rPr>
        <w:t>所指派服务工程师的服务不满意（包括技术能力、服务态度等），有权通过书面形式提出撤换该工程师的要求，</w:t>
      </w:r>
      <w:r>
        <w:rPr>
          <w:rFonts w:cstheme="minorEastAsia" w:hint="eastAsia"/>
        </w:rPr>
        <w:t>我们</w:t>
      </w:r>
      <w:r w:rsidR="00686C45">
        <w:rPr>
          <w:rFonts w:cstheme="minorEastAsia" w:hint="eastAsia"/>
        </w:rPr>
        <w:t>无条件予以执行。</w:t>
      </w:r>
    </w:p>
    <w:p w14:paraId="03183355" w14:textId="77777777" w:rsidR="00686C45" w:rsidRDefault="00686C45" w:rsidP="00686C45">
      <w:pPr>
        <w:ind w:firstLineChars="200" w:firstLine="480"/>
        <w:rPr>
          <w:rFonts w:cstheme="minorEastAsia" w:hint="eastAsia"/>
        </w:rPr>
      </w:pPr>
      <w:r>
        <w:rPr>
          <w:rFonts w:cstheme="minorEastAsia" w:hint="eastAsia"/>
        </w:rPr>
        <w:t>我司负责制定应急预案，对应急演练、容灾备份进行技术支持；达到应急响应触发条件的，应协助用户按应急程序进行处置，并按照应急预案开展后续工作</w:t>
      </w:r>
    </w:p>
    <w:p w14:paraId="5275EC90" w14:textId="77777777" w:rsidR="00686C45" w:rsidRDefault="00686C45" w:rsidP="00686C45">
      <w:pPr>
        <w:ind w:firstLineChars="200" w:firstLine="482"/>
        <w:rPr>
          <w:rFonts w:cstheme="minorEastAsia" w:hint="eastAsia"/>
          <w:b/>
          <w:bCs/>
        </w:rPr>
      </w:pPr>
      <w:bookmarkStart w:id="19" w:name="_Toc22221126"/>
      <w:bookmarkStart w:id="20" w:name="_Toc420528116"/>
      <w:r>
        <w:rPr>
          <w:rFonts w:cstheme="minorEastAsia" w:hint="eastAsia"/>
          <w:b/>
          <w:bCs/>
        </w:rPr>
        <w:t>应急预案和启动判断</w:t>
      </w:r>
      <w:bookmarkEnd w:id="19"/>
      <w:bookmarkEnd w:id="20"/>
    </w:p>
    <w:p w14:paraId="1101425C" w14:textId="77777777" w:rsidR="00686C45" w:rsidRDefault="00686C45" w:rsidP="00686C45">
      <w:pPr>
        <w:ind w:firstLineChars="200" w:firstLine="480"/>
        <w:rPr>
          <w:rFonts w:cstheme="minorEastAsia" w:hint="eastAsia"/>
        </w:rPr>
      </w:pPr>
      <w:r>
        <w:rPr>
          <w:rFonts w:cstheme="minorEastAsia" w:hint="eastAsia"/>
        </w:rPr>
        <w:t>安照《应急恢复技术书》对应急级别进行定义，并明确判断启动恢复计划的标准。</w:t>
      </w:r>
    </w:p>
    <w:p w14:paraId="785B7911" w14:textId="77777777" w:rsidR="00686C45" w:rsidRDefault="00686C45" w:rsidP="00686C45">
      <w:pPr>
        <w:ind w:firstLineChars="200" w:firstLine="482"/>
        <w:rPr>
          <w:rFonts w:cstheme="minorEastAsia" w:hint="eastAsia"/>
          <w:b/>
          <w:bCs/>
        </w:rPr>
      </w:pPr>
      <w:bookmarkStart w:id="21" w:name="_Toc420528117"/>
      <w:bookmarkStart w:id="22" w:name="_Toc22221127"/>
      <w:r>
        <w:rPr>
          <w:rFonts w:cstheme="minorEastAsia" w:hint="eastAsia"/>
          <w:b/>
          <w:bCs/>
        </w:rPr>
        <w:t>组织体系管理</w:t>
      </w:r>
      <w:bookmarkEnd w:id="21"/>
      <w:bookmarkEnd w:id="22"/>
    </w:p>
    <w:p w14:paraId="68408379" w14:textId="77777777" w:rsidR="00686C45" w:rsidRDefault="00686C45" w:rsidP="00686C45">
      <w:pPr>
        <w:ind w:firstLineChars="200" w:firstLine="480"/>
        <w:rPr>
          <w:rFonts w:cstheme="minorEastAsia" w:hint="eastAsia"/>
        </w:rPr>
      </w:pPr>
      <w:r>
        <w:rPr>
          <w:rFonts w:cstheme="minorEastAsia" w:hint="eastAsia"/>
        </w:rPr>
        <w:t>《应急恢复技术书》需对组织机构及其职责进行定义，明确应急恢复工作的责任人，复制应急恢复需求和策略制定。明确应急恢复的组织机构由信息部的管理、业务、技术等相关人员组成。</w:t>
      </w:r>
    </w:p>
    <w:p w14:paraId="0E00B45E" w14:textId="77777777" w:rsidR="00686C45" w:rsidRDefault="00686C45" w:rsidP="00686C45">
      <w:pPr>
        <w:ind w:firstLineChars="200" w:firstLine="480"/>
        <w:rPr>
          <w:rFonts w:cstheme="minorEastAsia" w:hint="eastAsia"/>
        </w:rPr>
      </w:pPr>
      <w:r>
        <w:rPr>
          <w:rFonts w:cstheme="minorEastAsia" w:hint="eastAsia"/>
        </w:rPr>
        <w:t>明确应急恢复预案的审批、维护和演练，负责资源准备。</w:t>
      </w:r>
    </w:p>
    <w:p w14:paraId="4C1433D8" w14:textId="77777777" w:rsidR="00686C45" w:rsidRDefault="00686C45" w:rsidP="00686C45">
      <w:pPr>
        <w:ind w:firstLineChars="200" w:firstLine="480"/>
        <w:rPr>
          <w:rFonts w:cstheme="minorEastAsia" w:hint="eastAsia"/>
        </w:rPr>
      </w:pPr>
      <w:r>
        <w:rPr>
          <w:rFonts w:cstheme="minorEastAsia" w:hint="eastAsia"/>
        </w:rPr>
        <w:t>明确应急备份中心的日常运行和管理责任。</w:t>
      </w:r>
    </w:p>
    <w:p w14:paraId="3E15BA10" w14:textId="77777777" w:rsidR="00686C45" w:rsidRDefault="00686C45" w:rsidP="00686C45">
      <w:pPr>
        <w:ind w:firstLineChars="200" w:firstLine="480"/>
        <w:rPr>
          <w:rFonts w:cstheme="minorEastAsia" w:hint="eastAsia"/>
        </w:rPr>
      </w:pPr>
      <w:r>
        <w:rPr>
          <w:rFonts w:cstheme="minorEastAsia" w:hint="eastAsia"/>
        </w:rPr>
        <w:t>明确应急恢复预案的制订、应急备份中心的日常运行和维护责任。</w:t>
      </w:r>
    </w:p>
    <w:p w14:paraId="628FD46C" w14:textId="77777777" w:rsidR="00686C45" w:rsidRDefault="00686C45" w:rsidP="00686C45">
      <w:pPr>
        <w:ind w:firstLineChars="200" w:firstLine="480"/>
        <w:rPr>
          <w:rFonts w:cstheme="minorEastAsia" w:hint="eastAsia"/>
        </w:rPr>
      </w:pPr>
      <w:r>
        <w:rPr>
          <w:rFonts w:cstheme="minorEastAsia" w:hint="eastAsia"/>
        </w:rPr>
        <w:t>明确应急备份中心的日常运行和维护。</w:t>
      </w:r>
    </w:p>
    <w:p w14:paraId="42D5208E" w14:textId="77777777" w:rsidR="00686C45" w:rsidRDefault="00686C45" w:rsidP="00686C45">
      <w:pPr>
        <w:ind w:firstLineChars="200" w:firstLine="482"/>
        <w:rPr>
          <w:rFonts w:cstheme="minorEastAsia" w:hint="eastAsia"/>
          <w:b/>
          <w:bCs/>
        </w:rPr>
      </w:pPr>
      <w:bookmarkStart w:id="23" w:name="_Toc420528118"/>
      <w:bookmarkStart w:id="24" w:name="_Toc22221128"/>
      <w:r>
        <w:rPr>
          <w:rFonts w:cstheme="minorEastAsia" w:hint="eastAsia"/>
          <w:b/>
          <w:bCs/>
        </w:rPr>
        <w:t>定义故障级别及恢复目标</w:t>
      </w:r>
      <w:bookmarkEnd w:id="23"/>
      <w:bookmarkEnd w:id="24"/>
    </w:p>
    <w:p w14:paraId="054EC1F4" w14:textId="77777777" w:rsidR="00686C45" w:rsidRDefault="00686C45" w:rsidP="00686C45">
      <w:pPr>
        <w:ind w:firstLineChars="200" w:firstLine="480"/>
        <w:rPr>
          <w:rFonts w:cstheme="minorEastAsia" w:hint="eastAsia"/>
        </w:rPr>
      </w:pPr>
      <w:r>
        <w:rPr>
          <w:rFonts w:cstheme="minorEastAsia" w:hint="eastAsia"/>
        </w:rPr>
        <w:t>《应急恢复技术书》应根据信息系统中断对客户业务系统的影响和经济损失进行评估，评定应急等级，并对各个等级的应急进行目标要求，对恢复目标的RTO和RPO进行量化。</w:t>
      </w:r>
    </w:p>
    <w:p w14:paraId="3973635D" w14:textId="77777777" w:rsidR="00686C45" w:rsidRDefault="00686C45" w:rsidP="00686C45">
      <w:pPr>
        <w:ind w:firstLineChars="200" w:firstLine="482"/>
        <w:rPr>
          <w:rFonts w:cstheme="minorEastAsia" w:hint="eastAsia"/>
          <w:b/>
          <w:bCs/>
        </w:rPr>
      </w:pPr>
      <w:bookmarkStart w:id="25" w:name="_Toc22221129"/>
      <w:bookmarkStart w:id="26" w:name="_Toc420528119"/>
      <w:r>
        <w:rPr>
          <w:rFonts w:cstheme="minorEastAsia" w:hint="eastAsia"/>
          <w:b/>
          <w:bCs/>
        </w:rPr>
        <w:lastRenderedPageBreak/>
        <w:t>应急恢复预案</w:t>
      </w:r>
      <w:bookmarkEnd w:id="25"/>
      <w:bookmarkEnd w:id="26"/>
    </w:p>
    <w:p w14:paraId="1AB7C9B1" w14:textId="77777777" w:rsidR="00686C45" w:rsidRDefault="00686C45" w:rsidP="00686C45">
      <w:pPr>
        <w:ind w:firstLineChars="200" w:firstLine="480"/>
        <w:rPr>
          <w:rFonts w:cstheme="minorEastAsia" w:hint="eastAsia"/>
        </w:rPr>
      </w:pPr>
      <w:r>
        <w:rPr>
          <w:rFonts w:cstheme="minorEastAsia" w:hint="eastAsia"/>
        </w:rPr>
        <w:t>应急预案的内容应包含：应急恢复组织机构各工作岗位的职责、应急恢复的整个过程以及应急恢复所需的资料和配套资源等。预案的结构、内容和步骤清晰明确，适合在紧急情况下使用等内容。</w:t>
      </w:r>
    </w:p>
    <w:p w14:paraId="17C15C27" w14:textId="77777777" w:rsidR="00686C45" w:rsidRDefault="00686C45" w:rsidP="00686C45">
      <w:pPr>
        <w:ind w:firstLineChars="200" w:firstLine="480"/>
        <w:rPr>
          <w:rFonts w:cstheme="minorEastAsia" w:hint="eastAsia"/>
        </w:rPr>
      </w:pPr>
      <w:r>
        <w:rPr>
          <w:rFonts w:cstheme="minorEastAsia" w:hint="eastAsia"/>
        </w:rPr>
        <w:t>应加强应急恢复预案与其他应急预案体系的有机结合。</w:t>
      </w:r>
    </w:p>
    <w:p w14:paraId="6FF8F744" w14:textId="77777777" w:rsidR="00686C45" w:rsidRDefault="00686C45" w:rsidP="00686C45">
      <w:pPr>
        <w:ind w:firstLineChars="200" w:firstLine="480"/>
        <w:rPr>
          <w:rFonts w:cstheme="minorEastAsia" w:hint="eastAsia"/>
        </w:rPr>
      </w:pPr>
      <w:r>
        <w:rPr>
          <w:rFonts w:cstheme="minorEastAsia" w:hint="eastAsia"/>
        </w:rPr>
        <w:t>应急恢复预案应按照由模拟到实际、从易到难、从局部到整体的原则进行测试和演练，及时总结评估，完善应急恢复预案，通过演练使得相关人员熟悉应急恢复操作及流程。</w:t>
      </w:r>
    </w:p>
    <w:p w14:paraId="3D32E743" w14:textId="77777777" w:rsidR="00686C45" w:rsidRDefault="00686C45" w:rsidP="00686C45">
      <w:pPr>
        <w:ind w:firstLineChars="200" w:firstLine="480"/>
        <w:rPr>
          <w:rFonts w:cstheme="minorEastAsia" w:hint="eastAsia"/>
        </w:rPr>
      </w:pPr>
      <w:r>
        <w:rPr>
          <w:rFonts w:cstheme="minorEastAsia" w:hint="eastAsia"/>
        </w:rPr>
        <w:t>应急恢复预案每年的执行此时和演练类型，如模拟演练、实战演练、部分演练和全面演练。</w:t>
      </w:r>
    </w:p>
    <w:p w14:paraId="64DEBD0B" w14:textId="77777777" w:rsidR="00686C45" w:rsidRDefault="00686C45" w:rsidP="00686C45">
      <w:pPr>
        <w:ind w:firstLineChars="200" w:firstLine="480"/>
        <w:rPr>
          <w:rFonts w:cstheme="minorEastAsia" w:hint="eastAsia"/>
        </w:rPr>
      </w:pPr>
      <w:r>
        <w:rPr>
          <w:rFonts w:cstheme="minorEastAsia" w:hint="eastAsia"/>
        </w:rPr>
        <w:t>演练工作文档的整理与保管。</w:t>
      </w:r>
    </w:p>
    <w:p w14:paraId="500748AE" w14:textId="77777777" w:rsidR="00686C45" w:rsidRDefault="00686C45" w:rsidP="00686C45">
      <w:pPr>
        <w:ind w:firstLineChars="200" w:firstLine="482"/>
        <w:rPr>
          <w:rFonts w:cstheme="minorEastAsia" w:hint="eastAsia"/>
          <w:b/>
          <w:bCs/>
        </w:rPr>
      </w:pPr>
      <w:bookmarkStart w:id="27" w:name="_Toc22221130"/>
      <w:bookmarkStart w:id="28" w:name="_Toc420528120"/>
      <w:r>
        <w:rPr>
          <w:rFonts w:cstheme="minorEastAsia" w:hint="eastAsia"/>
          <w:b/>
          <w:bCs/>
        </w:rPr>
        <w:t>备份和恢复技术步骤</w:t>
      </w:r>
      <w:bookmarkEnd w:id="27"/>
      <w:bookmarkEnd w:id="28"/>
    </w:p>
    <w:p w14:paraId="427C1473" w14:textId="77777777" w:rsidR="00686C45" w:rsidRDefault="00686C45" w:rsidP="00686C45">
      <w:pPr>
        <w:ind w:firstLineChars="200" w:firstLine="480"/>
        <w:rPr>
          <w:rFonts w:cstheme="minorEastAsia" w:hint="eastAsia"/>
        </w:rPr>
      </w:pPr>
      <w:r>
        <w:rPr>
          <w:rFonts w:cstheme="minorEastAsia" w:hint="eastAsia"/>
        </w:rPr>
        <w:t>《应急恢复技术书》需明确数据和业务系统的容灾方案如何进行应急恢复，确保技术方案满足应急恢复策略的要求，组织开展应急恢复技术方案和业务功能恢复的测试，并记录和保存测试结果，以保证应急恢复时最终用户能正常使用应急备份系统，应充分考虑到应急备份系统的处理能力、存储容量、网络宽带能否满足业务运作要求。应建立应急备份系统的技术支持体系。</w:t>
      </w:r>
    </w:p>
    <w:p w14:paraId="2D29666E" w14:textId="77777777" w:rsidR="00686C45" w:rsidRDefault="00686C45" w:rsidP="00686C45">
      <w:pPr>
        <w:ind w:firstLineChars="200" w:firstLine="482"/>
        <w:rPr>
          <w:rFonts w:cstheme="minorEastAsia" w:hint="eastAsia"/>
          <w:b/>
          <w:bCs/>
        </w:rPr>
      </w:pPr>
      <w:bookmarkStart w:id="29" w:name="_Toc22221131"/>
      <w:bookmarkStart w:id="30" w:name="_Toc420528121"/>
      <w:r>
        <w:rPr>
          <w:rFonts w:cstheme="minorEastAsia" w:hint="eastAsia"/>
          <w:b/>
          <w:bCs/>
        </w:rPr>
        <w:t>应急备援响应流程</w:t>
      </w:r>
      <w:bookmarkEnd w:id="29"/>
      <w:bookmarkEnd w:id="30"/>
    </w:p>
    <w:p w14:paraId="284B5DF5" w14:textId="77777777" w:rsidR="00686C45" w:rsidRDefault="00686C45" w:rsidP="00686C45">
      <w:pPr>
        <w:ind w:firstLineChars="200" w:firstLine="480"/>
        <w:rPr>
          <w:rFonts w:cstheme="minorEastAsia" w:hint="eastAsia"/>
        </w:rPr>
      </w:pPr>
      <w:r>
        <w:rPr>
          <w:rFonts w:cstheme="minorEastAsia" w:hint="eastAsia"/>
        </w:rPr>
        <w:t>《应急恢复技术书》应包含应急备援相应计划和流程。定义在应急发生后的领导指挥，组织协调，应急与处置流程，如何进行公关和做好客户服务工作，如何进行问题上级汇报。制定详细的应急恢复策略和应急恢复预案。</w:t>
      </w:r>
    </w:p>
    <w:p w14:paraId="6E604B3B" w14:textId="77777777" w:rsidR="00686C45" w:rsidRDefault="00686C45" w:rsidP="00686C45">
      <w:pPr>
        <w:ind w:firstLineChars="200" w:firstLine="482"/>
        <w:rPr>
          <w:rFonts w:cstheme="minorEastAsia" w:hint="eastAsia"/>
          <w:b/>
          <w:bCs/>
        </w:rPr>
      </w:pPr>
      <w:bookmarkStart w:id="31" w:name="_Toc22221132"/>
      <w:bookmarkStart w:id="32" w:name="_Toc420528122"/>
      <w:r>
        <w:rPr>
          <w:rFonts w:cstheme="minorEastAsia" w:hint="eastAsia"/>
          <w:b/>
          <w:bCs/>
        </w:rPr>
        <w:t>运行维护和测试演练</w:t>
      </w:r>
      <w:bookmarkEnd w:id="31"/>
      <w:bookmarkEnd w:id="32"/>
    </w:p>
    <w:p w14:paraId="7F32FE5B" w14:textId="77777777" w:rsidR="00686C45" w:rsidRDefault="00686C45" w:rsidP="00686C45">
      <w:pPr>
        <w:ind w:firstLineChars="200" w:firstLine="480"/>
        <w:rPr>
          <w:rFonts w:cstheme="minorEastAsia" w:hint="eastAsia"/>
        </w:rPr>
      </w:pPr>
      <w:r>
        <w:rPr>
          <w:rFonts w:cstheme="minorEastAsia" w:hint="eastAsia"/>
        </w:rPr>
        <w:t>《应急恢复技术书》应包含应急备份中心运行维护管理制度和流程，包括：应急备份的流程和管理制度，应急备份中心机房的管理制度，硬件系统、系统软件和应用软件的运行管理制度，应急备份中心信息安全管理制度，应急备份系统的变更管理流程，应急恢复预案以及相关技术手册的保管、分发、更新和备案制度等。</w:t>
      </w:r>
    </w:p>
    <w:p w14:paraId="6254E6DD" w14:textId="77777777" w:rsidR="00686C45" w:rsidRDefault="00686C45" w:rsidP="00686C45">
      <w:pPr>
        <w:ind w:firstLineChars="200" w:firstLine="480"/>
        <w:rPr>
          <w:rFonts w:cstheme="minorEastAsia" w:hint="eastAsia"/>
        </w:rPr>
      </w:pPr>
      <w:r>
        <w:rPr>
          <w:rFonts w:cstheme="minorEastAsia" w:hint="eastAsia"/>
        </w:rPr>
        <w:t>应急备份中心专业运行维护队伍包括基础设施和应急备份系统运行维护及技术支持人员，保障设备和系统正常稳定地运行。</w:t>
      </w:r>
    </w:p>
    <w:p w14:paraId="6E298539" w14:textId="77777777" w:rsidR="00686C45" w:rsidRDefault="00686C45" w:rsidP="00686C45">
      <w:pPr>
        <w:ind w:firstLineChars="200" w:firstLine="480"/>
        <w:rPr>
          <w:rFonts w:cstheme="minorEastAsia" w:hint="eastAsia"/>
        </w:rPr>
      </w:pPr>
      <w:r>
        <w:rPr>
          <w:rFonts w:cstheme="minorEastAsia" w:hint="eastAsia"/>
        </w:rPr>
        <w:lastRenderedPageBreak/>
        <w:t>定期检测维护应急恢复设施，保持备份数据的一致性、可用性和完整性，保障数据备份系统、备用数据处理系统、备用网络系统在应急恢复和运行阶段的正常运作，保障能够提供切换和运行时的技术支持。</w:t>
      </w:r>
    </w:p>
    <w:p w14:paraId="49E8CCD9" w14:textId="77777777" w:rsidR="00686C45" w:rsidRDefault="00686C45" w:rsidP="00686C45">
      <w:pPr>
        <w:ind w:firstLineChars="200" w:firstLine="482"/>
        <w:rPr>
          <w:rFonts w:cstheme="minorEastAsia" w:hint="eastAsia"/>
          <w:b/>
          <w:bCs/>
        </w:rPr>
      </w:pPr>
      <w:bookmarkStart w:id="33" w:name="_Toc420528123"/>
      <w:bookmarkStart w:id="34" w:name="_Toc22221133"/>
      <w:r>
        <w:rPr>
          <w:rFonts w:cstheme="minorEastAsia" w:hint="eastAsia"/>
          <w:b/>
          <w:bCs/>
        </w:rPr>
        <w:t>人员组织安排</w:t>
      </w:r>
      <w:bookmarkEnd w:id="33"/>
      <w:bookmarkEnd w:id="34"/>
    </w:p>
    <w:p w14:paraId="03078577" w14:textId="77777777" w:rsidR="00686C45" w:rsidRDefault="00686C45" w:rsidP="00686C45">
      <w:pPr>
        <w:ind w:firstLineChars="200" w:firstLine="480"/>
        <w:rPr>
          <w:rFonts w:cstheme="minorEastAsia" w:hint="eastAsia"/>
        </w:rPr>
      </w:pPr>
      <w:r>
        <w:rPr>
          <w:rFonts w:cstheme="minorEastAsia" w:hint="eastAsia"/>
        </w:rPr>
        <w:t>在项目小组成立后，建立应急小组，制定应急指挥负责人，包括人员指定和职责划分。因此从领导关系上说，其他功能小组由项目规划小组的来管理和领导。</w:t>
      </w:r>
    </w:p>
    <w:p w14:paraId="5297D788" w14:textId="77777777" w:rsidR="00686C45" w:rsidRDefault="00686C45" w:rsidP="00686C45">
      <w:pPr>
        <w:ind w:firstLineChars="200" w:firstLine="480"/>
        <w:rPr>
          <w:rFonts w:cstheme="minorEastAsia" w:hint="eastAsia"/>
        </w:rPr>
      </w:pPr>
      <w:r>
        <w:rPr>
          <w:rFonts w:cstheme="minorEastAsia" w:hint="eastAsia"/>
        </w:rPr>
        <w:t>小组人员应包含领导层和各个系统管理人员，设备管理员，机房管理员，设备维护人员，操作系统管理员，数据库管理员，网络管理员。分配必要的资源和人员来组建容灾演练小组。</w:t>
      </w:r>
    </w:p>
    <w:p w14:paraId="26346A2E" w14:textId="77777777" w:rsidR="00686C45" w:rsidRDefault="00686C45" w:rsidP="00686C45">
      <w:pPr>
        <w:ind w:firstLineChars="200" w:firstLine="480"/>
        <w:rPr>
          <w:rFonts w:cstheme="minorEastAsia" w:hint="eastAsia"/>
        </w:rPr>
      </w:pPr>
      <w:r>
        <w:rPr>
          <w:rFonts w:cstheme="minorEastAsia" w:hint="eastAsia"/>
        </w:rPr>
        <w:t>由于应急发生对客户影响的必然，一套有效的人员组织管理机制显得由为重要。客户需要在紧急情况下有能够决策指挥的领导小组，各阶层管理人员需了解如何领导自己的团队，指挥协助保障容灾演练顺利实施。</w:t>
      </w:r>
    </w:p>
    <w:p w14:paraId="43DA3529" w14:textId="77777777" w:rsidR="00686C45" w:rsidRDefault="00686C45" w:rsidP="00686C45">
      <w:pPr>
        <w:ind w:firstLineChars="200" w:firstLine="480"/>
        <w:rPr>
          <w:rFonts w:cstheme="minorEastAsia" w:hint="eastAsia"/>
        </w:rPr>
      </w:pPr>
      <w:r>
        <w:rPr>
          <w:rFonts w:cstheme="minorEastAsia" w:hint="eastAsia"/>
        </w:rPr>
        <w:t>所有的员工都应知道如何立即安排手头的工作。只有这样，客户各个部门才能有条不紊的展开工作，平稳、顺利地进行过渡。</w:t>
      </w:r>
    </w:p>
    <w:p w14:paraId="2536468E" w14:textId="77777777" w:rsidR="00686C45" w:rsidRDefault="00686C45" w:rsidP="00686C45">
      <w:pPr>
        <w:rPr>
          <w:rFonts w:cstheme="minorEastAsia" w:hint="eastAsia"/>
        </w:rPr>
      </w:pPr>
      <w:r>
        <w:rPr>
          <w:rFonts w:cstheme="minorEastAsia" w:hint="eastAsia"/>
        </w:rPr>
        <w:t>“组织体系管理”将根据需要建立应急备援管理领导小组，同时建立部门协调小组，问题评估小组，资产管理小组，以及与IT相关的介质管理小组，网络、运行、技术支持各小组。并记录个小组成员的多种有效联系方式。</w:t>
      </w:r>
    </w:p>
    <w:p w14:paraId="2E3D7534" w14:textId="77777777" w:rsidR="00686C45" w:rsidRDefault="00686C45" w:rsidP="00686C45">
      <w:pPr>
        <w:rPr>
          <w:rFonts w:hint="eastAsia"/>
        </w:rPr>
        <w:sectPr w:rsidR="00686C45" w:rsidSect="00686C45">
          <w:pgSz w:w="11906" w:h="16838"/>
          <w:pgMar w:top="1440" w:right="1800" w:bottom="1440" w:left="1800" w:header="851" w:footer="992" w:gutter="0"/>
          <w:cols w:space="425"/>
          <w:docGrid w:type="lines" w:linePitch="312"/>
        </w:sectPr>
      </w:pPr>
    </w:p>
    <w:tbl>
      <w:tblPr>
        <w:tblW w:w="13780" w:type="dxa"/>
        <w:tblInd w:w="93" w:type="dxa"/>
        <w:tblLayout w:type="fixed"/>
        <w:tblLook w:val="04A0" w:firstRow="1" w:lastRow="0" w:firstColumn="1" w:lastColumn="0" w:noHBand="0" w:noVBand="1"/>
      </w:tblPr>
      <w:tblGrid>
        <w:gridCol w:w="594"/>
        <w:gridCol w:w="964"/>
        <w:gridCol w:w="1350"/>
        <w:gridCol w:w="2258"/>
        <w:gridCol w:w="1213"/>
        <w:gridCol w:w="2088"/>
        <w:gridCol w:w="1860"/>
        <w:gridCol w:w="1543"/>
        <w:gridCol w:w="1910"/>
      </w:tblGrid>
      <w:tr w:rsidR="00686C45" w14:paraId="41F71471" w14:textId="77777777" w:rsidTr="00852EFD">
        <w:trPr>
          <w:trHeight w:val="465"/>
        </w:trPr>
        <w:tc>
          <w:tcPr>
            <w:tcW w:w="594" w:type="dxa"/>
            <w:tcBorders>
              <w:top w:val="single" w:sz="8" w:space="0" w:color="auto"/>
              <w:left w:val="single" w:sz="8" w:space="0" w:color="auto"/>
              <w:bottom w:val="single" w:sz="8" w:space="0" w:color="auto"/>
              <w:right w:val="single" w:sz="4" w:space="0" w:color="auto"/>
            </w:tcBorders>
            <w:shd w:val="clear" w:color="auto" w:fill="C0C0C0"/>
            <w:vAlign w:val="center"/>
          </w:tcPr>
          <w:p w14:paraId="06C6078A" w14:textId="77777777" w:rsidR="00686C45" w:rsidRDefault="00686C45" w:rsidP="00852EFD">
            <w:pPr>
              <w:widowControl/>
              <w:jc w:val="center"/>
              <w:rPr>
                <w:rFonts w:cs="宋体" w:hint="eastAsia"/>
                <w:b/>
                <w:bCs/>
                <w:sz w:val="18"/>
                <w:szCs w:val="18"/>
              </w:rPr>
            </w:pPr>
            <w:r>
              <w:rPr>
                <w:rFonts w:cs="宋体" w:hint="eastAsia"/>
                <w:b/>
                <w:bCs/>
                <w:sz w:val="18"/>
                <w:szCs w:val="18"/>
              </w:rPr>
              <w:lastRenderedPageBreak/>
              <w:t>故障分类</w:t>
            </w:r>
          </w:p>
        </w:tc>
        <w:tc>
          <w:tcPr>
            <w:tcW w:w="964" w:type="dxa"/>
            <w:tcBorders>
              <w:top w:val="single" w:sz="8" w:space="0" w:color="auto"/>
              <w:left w:val="nil"/>
              <w:bottom w:val="single" w:sz="8" w:space="0" w:color="auto"/>
              <w:right w:val="single" w:sz="4" w:space="0" w:color="auto"/>
            </w:tcBorders>
            <w:shd w:val="clear" w:color="auto" w:fill="C0C0C0"/>
            <w:vAlign w:val="center"/>
          </w:tcPr>
          <w:p w14:paraId="761BDCB9" w14:textId="77777777" w:rsidR="00686C45" w:rsidRDefault="00686C45" w:rsidP="00852EFD">
            <w:pPr>
              <w:widowControl/>
              <w:ind w:leftChars="-177" w:left="-2" w:hangingChars="234" w:hanging="423"/>
              <w:jc w:val="center"/>
              <w:rPr>
                <w:rFonts w:cs="宋体" w:hint="eastAsia"/>
                <w:b/>
                <w:bCs/>
                <w:sz w:val="18"/>
                <w:szCs w:val="18"/>
              </w:rPr>
            </w:pPr>
            <w:r>
              <w:rPr>
                <w:rFonts w:cs="宋体" w:hint="eastAsia"/>
                <w:b/>
                <w:bCs/>
                <w:sz w:val="18"/>
                <w:szCs w:val="18"/>
              </w:rPr>
              <w:t xml:space="preserve">　类型</w:t>
            </w:r>
          </w:p>
        </w:tc>
        <w:tc>
          <w:tcPr>
            <w:tcW w:w="1350" w:type="dxa"/>
            <w:tcBorders>
              <w:top w:val="single" w:sz="8" w:space="0" w:color="auto"/>
              <w:left w:val="nil"/>
              <w:bottom w:val="single" w:sz="8" w:space="0" w:color="auto"/>
              <w:right w:val="single" w:sz="4" w:space="0" w:color="auto"/>
            </w:tcBorders>
            <w:shd w:val="clear" w:color="auto" w:fill="C0C0C0"/>
            <w:vAlign w:val="center"/>
          </w:tcPr>
          <w:p w14:paraId="25EF89C3" w14:textId="77777777" w:rsidR="00686C45" w:rsidRDefault="00686C45" w:rsidP="00852EFD">
            <w:pPr>
              <w:widowControl/>
              <w:jc w:val="center"/>
              <w:rPr>
                <w:rFonts w:cs="宋体" w:hint="eastAsia"/>
                <w:b/>
                <w:bCs/>
                <w:sz w:val="18"/>
                <w:szCs w:val="18"/>
              </w:rPr>
            </w:pPr>
            <w:r>
              <w:rPr>
                <w:rFonts w:cs="宋体" w:hint="eastAsia"/>
                <w:b/>
                <w:bCs/>
                <w:sz w:val="18"/>
                <w:szCs w:val="18"/>
              </w:rPr>
              <w:t>故障点</w:t>
            </w:r>
          </w:p>
        </w:tc>
        <w:tc>
          <w:tcPr>
            <w:tcW w:w="2258" w:type="dxa"/>
            <w:tcBorders>
              <w:top w:val="single" w:sz="8" w:space="0" w:color="auto"/>
              <w:left w:val="nil"/>
              <w:bottom w:val="single" w:sz="8" w:space="0" w:color="auto"/>
              <w:right w:val="single" w:sz="4" w:space="0" w:color="auto"/>
            </w:tcBorders>
            <w:shd w:val="clear" w:color="auto" w:fill="C0C0C0"/>
            <w:vAlign w:val="center"/>
          </w:tcPr>
          <w:p w14:paraId="7184CEAF" w14:textId="77777777" w:rsidR="00686C45" w:rsidRDefault="00686C45" w:rsidP="00852EFD">
            <w:pPr>
              <w:widowControl/>
              <w:jc w:val="center"/>
              <w:rPr>
                <w:rFonts w:cs="宋体" w:hint="eastAsia"/>
                <w:b/>
                <w:bCs/>
                <w:sz w:val="18"/>
                <w:szCs w:val="18"/>
              </w:rPr>
            </w:pPr>
            <w:r>
              <w:rPr>
                <w:rFonts w:cs="宋体" w:hint="eastAsia"/>
                <w:b/>
                <w:bCs/>
                <w:sz w:val="18"/>
                <w:szCs w:val="18"/>
              </w:rPr>
              <w:t>故障发生时的状况及对业务影响</w:t>
            </w:r>
          </w:p>
        </w:tc>
        <w:tc>
          <w:tcPr>
            <w:tcW w:w="1213" w:type="dxa"/>
            <w:tcBorders>
              <w:top w:val="single" w:sz="8" w:space="0" w:color="auto"/>
              <w:left w:val="nil"/>
              <w:bottom w:val="single" w:sz="8" w:space="0" w:color="auto"/>
              <w:right w:val="single" w:sz="4" w:space="0" w:color="auto"/>
            </w:tcBorders>
            <w:shd w:val="clear" w:color="auto" w:fill="C0C0C0"/>
            <w:vAlign w:val="center"/>
          </w:tcPr>
          <w:p w14:paraId="0EFA0F68" w14:textId="77777777" w:rsidR="00686C45" w:rsidRDefault="00686C45" w:rsidP="00852EFD">
            <w:pPr>
              <w:widowControl/>
              <w:jc w:val="center"/>
              <w:rPr>
                <w:rFonts w:cs="宋体" w:hint="eastAsia"/>
                <w:b/>
                <w:bCs/>
                <w:sz w:val="18"/>
                <w:szCs w:val="18"/>
              </w:rPr>
            </w:pPr>
            <w:r>
              <w:rPr>
                <w:rFonts w:cs="宋体" w:hint="eastAsia"/>
                <w:b/>
                <w:bCs/>
                <w:sz w:val="18"/>
                <w:szCs w:val="18"/>
              </w:rPr>
              <w:t>故障类型与服务级别</w:t>
            </w:r>
          </w:p>
        </w:tc>
        <w:tc>
          <w:tcPr>
            <w:tcW w:w="2088" w:type="dxa"/>
            <w:tcBorders>
              <w:top w:val="single" w:sz="8" w:space="0" w:color="auto"/>
              <w:left w:val="nil"/>
              <w:bottom w:val="single" w:sz="8" w:space="0" w:color="auto"/>
              <w:right w:val="single" w:sz="4" w:space="0" w:color="auto"/>
            </w:tcBorders>
            <w:shd w:val="clear" w:color="auto" w:fill="C0C0C0"/>
            <w:vAlign w:val="center"/>
          </w:tcPr>
          <w:p w14:paraId="2A2DB7C3" w14:textId="77777777" w:rsidR="00686C45" w:rsidRDefault="00686C45" w:rsidP="00852EFD">
            <w:pPr>
              <w:widowControl/>
              <w:rPr>
                <w:rFonts w:cs="宋体" w:hint="eastAsia"/>
                <w:b/>
                <w:bCs/>
                <w:sz w:val="18"/>
                <w:szCs w:val="18"/>
              </w:rPr>
            </w:pPr>
            <w:r>
              <w:rPr>
                <w:rFonts w:cs="宋体" w:hint="eastAsia"/>
                <w:b/>
                <w:bCs/>
                <w:sz w:val="18"/>
                <w:szCs w:val="18"/>
              </w:rPr>
              <w:t>支持类别与相应时间</w:t>
            </w:r>
          </w:p>
        </w:tc>
        <w:tc>
          <w:tcPr>
            <w:tcW w:w="1860" w:type="dxa"/>
            <w:tcBorders>
              <w:top w:val="single" w:sz="8" w:space="0" w:color="auto"/>
              <w:left w:val="nil"/>
              <w:bottom w:val="single" w:sz="8" w:space="0" w:color="auto"/>
              <w:right w:val="single" w:sz="4" w:space="0" w:color="auto"/>
            </w:tcBorders>
            <w:shd w:val="clear" w:color="auto" w:fill="C0C0C0"/>
            <w:vAlign w:val="center"/>
          </w:tcPr>
          <w:p w14:paraId="36EF8969" w14:textId="77777777" w:rsidR="00686C45" w:rsidRDefault="00686C45" w:rsidP="00852EFD">
            <w:pPr>
              <w:widowControl/>
              <w:rPr>
                <w:rFonts w:cs="宋体" w:hint="eastAsia"/>
                <w:b/>
                <w:bCs/>
                <w:sz w:val="18"/>
                <w:szCs w:val="18"/>
              </w:rPr>
            </w:pPr>
            <w:r>
              <w:rPr>
                <w:rFonts w:cs="宋体" w:hint="eastAsia"/>
                <w:b/>
                <w:bCs/>
                <w:sz w:val="18"/>
                <w:szCs w:val="18"/>
              </w:rPr>
              <w:t>应急措施</w:t>
            </w:r>
          </w:p>
        </w:tc>
        <w:tc>
          <w:tcPr>
            <w:tcW w:w="1543" w:type="dxa"/>
            <w:tcBorders>
              <w:top w:val="single" w:sz="8" w:space="0" w:color="auto"/>
              <w:left w:val="nil"/>
              <w:bottom w:val="single" w:sz="8" w:space="0" w:color="auto"/>
              <w:right w:val="single" w:sz="4" w:space="0" w:color="auto"/>
            </w:tcBorders>
            <w:shd w:val="clear" w:color="auto" w:fill="C0C0C0"/>
            <w:vAlign w:val="center"/>
          </w:tcPr>
          <w:p w14:paraId="1E774542" w14:textId="77777777" w:rsidR="00686C45" w:rsidRDefault="00686C45" w:rsidP="00852EFD">
            <w:pPr>
              <w:widowControl/>
              <w:jc w:val="center"/>
              <w:rPr>
                <w:rFonts w:cs="宋体" w:hint="eastAsia"/>
                <w:b/>
                <w:bCs/>
                <w:sz w:val="18"/>
                <w:szCs w:val="18"/>
              </w:rPr>
            </w:pPr>
            <w:r>
              <w:rPr>
                <w:rFonts w:cs="宋体" w:hint="eastAsia"/>
                <w:b/>
                <w:bCs/>
                <w:sz w:val="18"/>
                <w:szCs w:val="18"/>
              </w:rPr>
              <w:t>故障恢复提供服务时间</w:t>
            </w:r>
          </w:p>
        </w:tc>
        <w:tc>
          <w:tcPr>
            <w:tcW w:w="1910" w:type="dxa"/>
            <w:tcBorders>
              <w:top w:val="single" w:sz="8" w:space="0" w:color="auto"/>
              <w:left w:val="nil"/>
              <w:bottom w:val="single" w:sz="8" w:space="0" w:color="auto"/>
              <w:right w:val="single" w:sz="8" w:space="0" w:color="auto"/>
            </w:tcBorders>
            <w:shd w:val="clear" w:color="auto" w:fill="C0C0C0"/>
            <w:vAlign w:val="center"/>
          </w:tcPr>
          <w:p w14:paraId="60A8ACB9" w14:textId="77777777" w:rsidR="00686C45" w:rsidRDefault="00686C45" w:rsidP="00852EFD">
            <w:pPr>
              <w:widowControl/>
              <w:jc w:val="center"/>
              <w:rPr>
                <w:rFonts w:cs="宋体" w:hint="eastAsia"/>
                <w:b/>
                <w:bCs/>
                <w:sz w:val="18"/>
                <w:szCs w:val="18"/>
              </w:rPr>
            </w:pPr>
            <w:r>
              <w:rPr>
                <w:rFonts w:cs="宋体" w:hint="eastAsia"/>
                <w:b/>
                <w:bCs/>
                <w:sz w:val="18"/>
                <w:szCs w:val="18"/>
              </w:rPr>
              <w:t>事后故障修复办法与恢复时间</w:t>
            </w:r>
          </w:p>
        </w:tc>
      </w:tr>
      <w:tr w:rsidR="00686C45" w14:paraId="7D2AFC39" w14:textId="77777777" w:rsidTr="00852EFD">
        <w:trPr>
          <w:trHeight w:val="675"/>
        </w:trPr>
        <w:tc>
          <w:tcPr>
            <w:tcW w:w="594" w:type="dxa"/>
            <w:vMerge w:val="restart"/>
            <w:tcBorders>
              <w:top w:val="nil"/>
              <w:left w:val="single" w:sz="8" w:space="0" w:color="auto"/>
              <w:bottom w:val="nil"/>
              <w:right w:val="single" w:sz="4" w:space="0" w:color="auto"/>
            </w:tcBorders>
            <w:vAlign w:val="center"/>
          </w:tcPr>
          <w:p w14:paraId="3ED807B8" w14:textId="77777777" w:rsidR="00686C45" w:rsidRDefault="00686C45" w:rsidP="00852EFD">
            <w:pPr>
              <w:widowControl/>
              <w:jc w:val="center"/>
              <w:rPr>
                <w:rFonts w:cs="宋体" w:hint="eastAsia"/>
                <w:sz w:val="18"/>
                <w:szCs w:val="18"/>
              </w:rPr>
            </w:pPr>
            <w:r>
              <w:rPr>
                <w:rFonts w:cs="宋体" w:hint="eastAsia"/>
                <w:sz w:val="18"/>
                <w:szCs w:val="18"/>
              </w:rPr>
              <w:t>系</w:t>
            </w:r>
          </w:p>
          <w:p w14:paraId="00AD016D" w14:textId="77777777" w:rsidR="00686C45" w:rsidRDefault="00686C45" w:rsidP="00852EFD">
            <w:pPr>
              <w:widowControl/>
              <w:jc w:val="center"/>
              <w:rPr>
                <w:rFonts w:cs="宋体" w:hint="eastAsia"/>
                <w:sz w:val="18"/>
                <w:szCs w:val="18"/>
              </w:rPr>
            </w:pPr>
            <w:r>
              <w:rPr>
                <w:rFonts w:cs="宋体" w:hint="eastAsia"/>
                <w:sz w:val="18"/>
                <w:szCs w:val="18"/>
              </w:rPr>
              <w:t>统</w:t>
            </w:r>
          </w:p>
          <w:p w14:paraId="081C7570" w14:textId="77777777" w:rsidR="00686C45" w:rsidRDefault="00686C45" w:rsidP="00852EFD">
            <w:pPr>
              <w:widowControl/>
              <w:jc w:val="center"/>
              <w:rPr>
                <w:rFonts w:cs="宋体" w:hint="eastAsia"/>
                <w:sz w:val="18"/>
                <w:szCs w:val="18"/>
              </w:rPr>
            </w:pPr>
            <w:r>
              <w:rPr>
                <w:rFonts w:cs="宋体" w:hint="eastAsia"/>
                <w:sz w:val="18"/>
                <w:szCs w:val="18"/>
              </w:rPr>
              <w:t>硬</w:t>
            </w:r>
          </w:p>
          <w:p w14:paraId="46D1FE10" w14:textId="77777777" w:rsidR="00686C45" w:rsidRDefault="00686C45" w:rsidP="00852EFD">
            <w:pPr>
              <w:widowControl/>
              <w:jc w:val="center"/>
              <w:rPr>
                <w:rFonts w:cs="宋体" w:hint="eastAsia"/>
                <w:sz w:val="18"/>
                <w:szCs w:val="18"/>
              </w:rPr>
            </w:pPr>
            <w:r>
              <w:rPr>
                <w:rFonts w:cs="宋体" w:hint="eastAsia"/>
                <w:sz w:val="18"/>
                <w:szCs w:val="18"/>
              </w:rPr>
              <w:t>件</w:t>
            </w:r>
          </w:p>
          <w:p w14:paraId="010C8FE2" w14:textId="77777777" w:rsidR="00686C45" w:rsidRDefault="00686C45" w:rsidP="00852EFD">
            <w:pPr>
              <w:widowControl/>
              <w:jc w:val="center"/>
              <w:rPr>
                <w:rFonts w:cs="宋体" w:hint="eastAsia"/>
                <w:sz w:val="18"/>
                <w:szCs w:val="18"/>
              </w:rPr>
            </w:pPr>
            <w:r>
              <w:rPr>
                <w:rFonts w:cs="宋体" w:hint="eastAsia"/>
                <w:sz w:val="18"/>
                <w:szCs w:val="18"/>
              </w:rPr>
              <w:t>故</w:t>
            </w:r>
          </w:p>
          <w:p w14:paraId="59F887A6" w14:textId="77777777" w:rsidR="00686C45" w:rsidRDefault="00686C45" w:rsidP="00852EFD">
            <w:pPr>
              <w:widowControl/>
              <w:jc w:val="center"/>
              <w:rPr>
                <w:rFonts w:cs="宋体" w:hint="eastAsia"/>
                <w:sz w:val="18"/>
                <w:szCs w:val="18"/>
              </w:rPr>
            </w:pPr>
            <w:r>
              <w:rPr>
                <w:rFonts w:cs="宋体" w:hint="eastAsia"/>
                <w:sz w:val="18"/>
                <w:szCs w:val="18"/>
              </w:rPr>
              <w:t>障</w:t>
            </w:r>
          </w:p>
        </w:tc>
        <w:tc>
          <w:tcPr>
            <w:tcW w:w="964" w:type="dxa"/>
            <w:vMerge w:val="restart"/>
            <w:tcBorders>
              <w:top w:val="nil"/>
              <w:left w:val="single" w:sz="4" w:space="0" w:color="auto"/>
              <w:right w:val="single" w:sz="4" w:space="0" w:color="auto"/>
            </w:tcBorders>
            <w:vAlign w:val="center"/>
          </w:tcPr>
          <w:p w14:paraId="2E78CE23" w14:textId="77777777" w:rsidR="00686C45" w:rsidRDefault="00686C45" w:rsidP="00852EFD">
            <w:pPr>
              <w:widowControl/>
              <w:jc w:val="center"/>
              <w:rPr>
                <w:rFonts w:cs="宋体" w:hint="eastAsia"/>
                <w:sz w:val="18"/>
                <w:szCs w:val="18"/>
              </w:rPr>
            </w:pPr>
            <w:r>
              <w:rPr>
                <w:rFonts w:cs="宋体" w:hint="eastAsia"/>
                <w:sz w:val="18"/>
                <w:szCs w:val="18"/>
              </w:rPr>
              <w:t>服务器硬件故障</w:t>
            </w:r>
          </w:p>
        </w:tc>
        <w:tc>
          <w:tcPr>
            <w:tcW w:w="1350" w:type="dxa"/>
            <w:tcBorders>
              <w:top w:val="single" w:sz="4" w:space="0" w:color="auto"/>
              <w:left w:val="nil"/>
              <w:bottom w:val="single" w:sz="4" w:space="0" w:color="auto"/>
              <w:right w:val="single" w:sz="4" w:space="0" w:color="auto"/>
            </w:tcBorders>
            <w:vAlign w:val="center"/>
          </w:tcPr>
          <w:p w14:paraId="6B88EA0E" w14:textId="77777777" w:rsidR="00686C45" w:rsidRDefault="00686C45" w:rsidP="00852EFD">
            <w:pPr>
              <w:widowControl/>
              <w:jc w:val="center"/>
              <w:rPr>
                <w:rFonts w:cs="宋体" w:hint="eastAsia"/>
                <w:sz w:val="18"/>
                <w:szCs w:val="18"/>
              </w:rPr>
            </w:pPr>
            <w:r>
              <w:rPr>
                <w:rFonts w:cs="宋体" w:hint="eastAsia"/>
                <w:sz w:val="18"/>
                <w:szCs w:val="18"/>
              </w:rPr>
              <w:t>CPU、硬盘、I/O卡、电源等冗余设备故障</w:t>
            </w:r>
          </w:p>
        </w:tc>
        <w:tc>
          <w:tcPr>
            <w:tcW w:w="2258" w:type="dxa"/>
            <w:tcBorders>
              <w:top w:val="single" w:sz="4" w:space="0" w:color="auto"/>
              <w:left w:val="nil"/>
              <w:bottom w:val="single" w:sz="4" w:space="0" w:color="auto"/>
              <w:right w:val="single" w:sz="4" w:space="0" w:color="auto"/>
            </w:tcBorders>
            <w:vAlign w:val="center"/>
          </w:tcPr>
          <w:p w14:paraId="7E881704" w14:textId="77777777" w:rsidR="00686C45" w:rsidRDefault="00686C45" w:rsidP="00852EFD">
            <w:pPr>
              <w:widowControl/>
              <w:rPr>
                <w:rFonts w:cs="宋体" w:hint="eastAsia"/>
                <w:sz w:val="18"/>
                <w:szCs w:val="18"/>
              </w:rPr>
            </w:pPr>
            <w:r>
              <w:rPr>
                <w:rFonts w:cs="宋体" w:hint="eastAsia"/>
                <w:sz w:val="18"/>
                <w:szCs w:val="18"/>
              </w:rPr>
              <w:t>冗余设备接管相应功能</w:t>
            </w:r>
          </w:p>
          <w:p w14:paraId="45E7DF13" w14:textId="77777777" w:rsidR="00686C45" w:rsidRDefault="00686C45" w:rsidP="00852EFD">
            <w:pPr>
              <w:widowControl/>
              <w:rPr>
                <w:rFonts w:cs="宋体" w:hint="eastAsia"/>
                <w:sz w:val="18"/>
                <w:szCs w:val="18"/>
              </w:rPr>
            </w:pPr>
            <w:r>
              <w:rPr>
                <w:rFonts w:cs="宋体" w:hint="eastAsia"/>
                <w:sz w:val="18"/>
                <w:szCs w:val="18"/>
              </w:rPr>
              <w:t>业务接管，单点运行 业务中断时间为主机接管时间</w:t>
            </w:r>
          </w:p>
        </w:tc>
        <w:tc>
          <w:tcPr>
            <w:tcW w:w="1213" w:type="dxa"/>
            <w:tcBorders>
              <w:top w:val="single" w:sz="4" w:space="0" w:color="auto"/>
              <w:left w:val="nil"/>
              <w:bottom w:val="single" w:sz="4" w:space="0" w:color="auto"/>
              <w:right w:val="single" w:sz="4" w:space="0" w:color="auto"/>
            </w:tcBorders>
            <w:vAlign w:val="center"/>
          </w:tcPr>
          <w:p w14:paraId="6B65C806" w14:textId="77777777" w:rsidR="00686C45" w:rsidRDefault="00686C45" w:rsidP="00852EFD">
            <w:pPr>
              <w:widowControl/>
              <w:jc w:val="center"/>
              <w:rPr>
                <w:rFonts w:cs="宋体" w:hint="eastAsia"/>
                <w:sz w:val="18"/>
                <w:szCs w:val="18"/>
              </w:rPr>
            </w:pPr>
            <w:r>
              <w:rPr>
                <w:rFonts w:cs="宋体" w:hint="eastAsia"/>
                <w:sz w:val="18"/>
                <w:szCs w:val="18"/>
              </w:rPr>
              <w:t>一级故障</w:t>
            </w:r>
          </w:p>
          <w:p w14:paraId="3AB76C24" w14:textId="77777777" w:rsidR="00686C45" w:rsidRDefault="00686C45" w:rsidP="00852EFD">
            <w:pPr>
              <w:widowControl/>
              <w:jc w:val="center"/>
              <w:rPr>
                <w:rFonts w:cs="宋体" w:hint="eastAsia"/>
                <w:sz w:val="18"/>
                <w:szCs w:val="18"/>
              </w:rPr>
            </w:pPr>
          </w:p>
        </w:tc>
        <w:tc>
          <w:tcPr>
            <w:tcW w:w="2088" w:type="dxa"/>
            <w:tcBorders>
              <w:top w:val="single" w:sz="4" w:space="0" w:color="auto"/>
              <w:left w:val="nil"/>
              <w:bottom w:val="single" w:sz="4" w:space="0" w:color="auto"/>
              <w:right w:val="single" w:sz="4" w:space="0" w:color="auto"/>
            </w:tcBorders>
            <w:vAlign w:val="center"/>
          </w:tcPr>
          <w:p w14:paraId="29BC7287" w14:textId="77777777" w:rsidR="00686C45" w:rsidRDefault="00686C45" w:rsidP="00852EFD">
            <w:pPr>
              <w:widowControl/>
              <w:jc w:val="center"/>
              <w:rPr>
                <w:rFonts w:cs="宋体" w:hint="eastAsia"/>
                <w:sz w:val="18"/>
                <w:szCs w:val="18"/>
              </w:rPr>
            </w:pPr>
            <w:r>
              <w:rPr>
                <w:rFonts w:hint="eastAsia"/>
                <w:sz w:val="18"/>
                <w:szCs w:val="18"/>
              </w:rPr>
              <w:t>电话支持立即响应，电话答复10分钟内、视各分公司路程远近1-4小时现场服务</w:t>
            </w:r>
          </w:p>
        </w:tc>
        <w:tc>
          <w:tcPr>
            <w:tcW w:w="1860" w:type="dxa"/>
            <w:tcBorders>
              <w:top w:val="single" w:sz="4" w:space="0" w:color="auto"/>
              <w:left w:val="nil"/>
              <w:bottom w:val="single" w:sz="4" w:space="0" w:color="auto"/>
              <w:right w:val="single" w:sz="4" w:space="0" w:color="auto"/>
            </w:tcBorders>
            <w:vAlign w:val="center"/>
          </w:tcPr>
          <w:p w14:paraId="3D826987" w14:textId="77777777" w:rsidR="00686C45" w:rsidRDefault="00686C45" w:rsidP="00852EFD">
            <w:pPr>
              <w:widowControl/>
              <w:jc w:val="center"/>
              <w:rPr>
                <w:rFonts w:cs="宋体" w:hint="eastAsia"/>
                <w:sz w:val="18"/>
                <w:szCs w:val="18"/>
              </w:rPr>
            </w:pPr>
            <w:r>
              <w:rPr>
                <w:rFonts w:cs="宋体" w:hint="eastAsia"/>
                <w:sz w:val="18"/>
                <w:szCs w:val="18"/>
              </w:rPr>
              <w:t>启用备机，极端情况时接管中间件服务器缓解性能压力</w:t>
            </w:r>
          </w:p>
        </w:tc>
        <w:tc>
          <w:tcPr>
            <w:tcW w:w="1543" w:type="dxa"/>
            <w:tcBorders>
              <w:top w:val="single" w:sz="4" w:space="0" w:color="auto"/>
              <w:left w:val="nil"/>
              <w:bottom w:val="single" w:sz="4" w:space="0" w:color="auto"/>
              <w:right w:val="single" w:sz="4" w:space="0" w:color="auto"/>
            </w:tcBorders>
            <w:vAlign w:val="center"/>
          </w:tcPr>
          <w:p w14:paraId="4F173AA1" w14:textId="77777777" w:rsidR="00686C45" w:rsidRDefault="00686C45" w:rsidP="00852EFD">
            <w:pPr>
              <w:widowControl/>
              <w:jc w:val="center"/>
              <w:rPr>
                <w:rFonts w:cs="宋体" w:hint="eastAsia"/>
                <w:sz w:val="18"/>
                <w:szCs w:val="18"/>
              </w:rPr>
            </w:pPr>
            <w:r>
              <w:rPr>
                <w:rFonts w:hint="eastAsia"/>
                <w:sz w:val="18"/>
                <w:szCs w:val="18"/>
              </w:rPr>
              <w:t>小于2小时</w:t>
            </w:r>
          </w:p>
        </w:tc>
        <w:tc>
          <w:tcPr>
            <w:tcW w:w="1910" w:type="dxa"/>
            <w:tcBorders>
              <w:top w:val="single" w:sz="4" w:space="0" w:color="auto"/>
              <w:left w:val="nil"/>
              <w:bottom w:val="single" w:sz="4" w:space="0" w:color="auto"/>
              <w:right w:val="single" w:sz="8" w:space="0" w:color="auto"/>
            </w:tcBorders>
            <w:vAlign w:val="center"/>
          </w:tcPr>
          <w:p w14:paraId="4931237B" w14:textId="77777777" w:rsidR="00686C45" w:rsidRDefault="00686C45" w:rsidP="00852EFD">
            <w:pPr>
              <w:widowControl/>
              <w:jc w:val="center"/>
              <w:rPr>
                <w:rFonts w:cs="宋体" w:hint="eastAsia"/>
                <w:sz w:val="18"/>
                <w:szCs w:val="18"/>
              </w:rPr>
            </w:pPr>
            <w:r>
              <w:rPr>
                <w:rFonts w:cs="宋体" w:hint="eastAsia"/>
                <w:sz w:val="18"/>
                <w:szCs w:val="18"/>
              </w:rPr>
              <w:t>在业务暂停时更换故障设备并还原运行状态 还原时间小于12小时</w:t>
            </w:r>
          </w:p>
        </w:tc>
      </w:tr>
      <w:tr w:rsidR="00686C45" w14:paraId="5D0DC233" w14:textId="77777777" w:rsidTr="00852EFD">
        <w:trPr>
          <w:trHeight w:val="675"/>
        </w:trPr>
        <w:tc>
          <w:tcPr>
            <w:tcW w:w="594" w:type="dxa"/>
            <w:vMerge/>
            <w:tcBorders>
              <w:top w:val="nil"/>
              <w:left w:val="single" w:sz="8" w:space="0" w:color="auto"/>
              <w:bottom w:val="nil"/>
              <w:right w:val="single" w:sz="4" w:space="0" w:color="auto"/>
            </w:tcBorders>
            <w:vAlign w:val="center"/>
          </w:tcPr>
          <w:p w14:paraId="751B0F0A" w14:textId="77777777" w:rsidR="00686C45" w:rsidRDefault="00686C45" w:rsidP="00852EFD">
            <w:pPr>
              <w:widowControl/>
              <w:jc w:val="center"/>
              <w:rPr>
                <w:rFonts w:cs="宋体" w:hint="eastAsia"/>
                <w:sz w:val="18"/>
                <w:szCs w:val="18"/>
              </w:rPr>
            </w:pPr>
          </w:p>
        </w:tc>
        <w:tc>
          <w:tcPr>
            <w:tcW w:w="964" w:type="dxa"/>
            <w:vMerge/>
            <w:tcBorders>
              <w:left w:val="single" w:sz="4" w:space="0" w:color="auto"/>
              <w:right w:val="single" w:sz="4" w:space="0" w:color="auto"/>
            </w:tcBorders>
            <w:vAlign w:val="center"/>
          </w:tcPr>
          <w:p w14:paraId="2A1CE80C" w14:textId="77777777" w:rsidR="00686C45" w:rsidRDefault="00686C45" w:rsidP="00852EFD">
            <w:pPr>
              <w:widowControl/>
              <w:jc w:val="center"/>
              <w:rPr>
                <w:rFonts w:cs="宋体" w:hint="eastAsia"/>
                <w:sz w:val="18"/>
                <w:szCs w:val="18"/>
              </w:rPr>
            </w:pPr>
          </w:p>
        </w:tc>
        <w:tc>
          <w:tcPr>
            <w:tcW w:w="1350" w:type="dxa"/>
            <w:tcBorders>
              <w:top w:val="single" w:sz="4" w:space="0" w:color="auto"/>
              <w:left w:val="nil"/>
              <w:bottom w:val="single" w:sz="4" w:space="0" w:color="auto"/>
              <w:right w:val="single" w:sz="4" w:space="0" w:color="auto"/>
            </w:tcBorders>
            <w:vAlign w:val="center"/>
          </w:tcPr>
          <w:p w14:paraId="31FEE01D" w14:textId="77777777" w:rsidR="00686C45" w:rsidRDefault="00686C45" w:rsidP="00852EFD">
            <w:pPr>
              <w:widowControl/>
              <w:jc w:val="center"/>
              <w:rPr>
                <w:rFonts w:cs="宋体" w:hint="eastAsia"/>
                <w:sz w:val="18"/>
                <w:szCs w:val="18"/>
              </w:rPr>
            </w:pPr>
            <w:r>
              <w:rPr>
                <w:rFonts w:cs="宋体" w:hint="eastAsia"/>
                <w:sz w:val="18"/>
                <w:szCs w:val="18"/>
              </w:rPr>
              <w:t>内存、背板等关键共享设备故障</w:t>
            </w:r>
          </w:p>
        </w:tc>
        <w:tc>
          <w:tcPr>
            <w:tcW w:w="2258" w:type="dxa"/>
            <w:tcBorders>
              <w:top w:val="single" w:sz="4" w:space="0" w:color="auto"/>
              <w:left w:val="nil"/>
              <w:bottom w:val="single" w:sz="4" w:space="0" w:color="auto"/>
              <w:right w:val="single" w:sz="4" w:space="0" w:color="auto"/>
            </w:tcBorders>
            <w:vAlign w:val="center"/>
          </w:tcPr>
          <w:p w14:paraId="19E88484" w14:textId="77777777" w:rsidR="00686C45" w:rsidRDefault="00686C45" w:rsidP="00852EFD">
            <w:pPr>
              <w:widowControl/>
              <w:rPr>
                <w:rFonts w:cs="宋体" w:hint="eastAsia"/>
                <w:sz w:val="18"/>
                <w:szCs w:val="18"/>
              </w:rPr>
            </w:pPr>
            <w:r>
              <w:rPr>
                <w:rFonts w:cs="宋体" w:hint="eastAsia"/>
                <w:sz w:val="18"/>
                <w:szCs w:val="18"/>
              </w:rPr>
              <w:t>冗余设备接管相应功能</w:t>
            </w:r>
          </w:p>
          <w:p w14:paraId="0830767A" w14:textId="77777777" w:rsidR="00686C45" w:rsidRDefault="00686C45" w:rsidP="00852EFD">
            <w:pPr>
              <w:widowControl/>
              <w:jc w:val="center"/>
              <w:rPr>
                <w:rFonts w:cs="宋体" w:hint="eastAsia"/>
                <w:sz w:val="18"/>
                <w:szCs w:val="18"/>
              </w:rPr>
            </w:pPr>
            <w:r>
              <w:rPr>
                <w:rFonts w:cs="宋体" w:hint="eastAsia"/>
                <w:sz w:val="18"/>
                <w:szCs w:val="18"/>
              </w:rPr>
              <w:t>业务接管，单点运行 业务中断时间为主机接管时间</w:t>
            </w:r>
          </w:p>
        </w:tc>
        <w:tc>
          <w:tcPr>
            <w:tcW w:w="1213" w:type="dxa"/>
            <w:tcBorders>
              <w:top w:val="single" w:sz="4" w:space="0" w:color="auto"/>
              <w:left w:val="nil"/>
              <w:bottom w:val="single" w:sz="4" w:space="0" w:color="auto"/>
              <w:right w:val="single" w:sz="4" w:space="0" w:color="auto"/>
            </w:tcBorders>
            <w:vAlign w:val="center"/>
          </w:tcPr>
          <w:p w14:paraId="463DD47A" w14:textId="77777777" w:rsidR="00686C45" w:rsidRDefault="00686C45" w:rsidP="00852EFD">
            <w:pPr>
              <w:widowControl/>
              <w:jc w:val="center"/>
              <w:rPr>
                <w:rFonts w:cs="宋体" w:hint="eastAsia"/>
                <w:sz w:val="18"/>
                <w:szCs w:val="18"/>
              </w:rPr>
            </w:pPr>
            <w:r>
              <w:rPr>
                <w:rFonts w:cs="宋体" w:hint="eastAsia"/>
                <w:sz w:val="18"/>
                <w:szCs w:val="18"/>
              </w:rPr>
              <w:t>一级故障</w:t>
            </w:r>
          </w:p>
          <w:p w14:paraId="4D0D21F6" w14:textId="77777777" w:rsidR="00686C45" w:rsidRDefault="00686C45" w:rsidP="00852EFD">
            <w:pPr>
              <w:widowControl/>
              <w:jc w:val="center"/>
              <w:rPr>
                <w:rFonts w:cs="宋体" w:hint="eastAsia"/>
                <w:sz w:val="18"/>
                <w:szCs w:val="18"/>
              </w:rPr>
            </w:pPr>
          </w:p>
        </w:tc>
        <w:tc>
          <w:tcPr>
            <w:tcW w:w="2088" w:type="dxa"/>
            <w:tcBorders>
              <w:top w:val="single" w:sz="4" w:space="0" w:color="auto"/>
              <w:left w:val="nil"/>
              <w:bottom w:val="single" w:sz="4" w:space="0" w:color="auto"/>
              <w:right w:val="single" w:sz="4" w:space="0" w:color="auto"/>
            </w:tcBorders>
            <w:vAlign w:val="center"/>
          </w:tcPr>
          <w:p w14:paraId="0BDCCBD0" w14:textId="77777777" w:rsidR="00686C45" w:rsidRDefault="00686C45" w:rsidP="00852EFD">
            <w:pPr>
              <w:widowControl/>
              <w:jc w:val="center"/>
              <w:rPr>
                <w:rFonts w:cs="宋体" w:hint="eastAsia"/>
                <w:sz w:val="18"/>
                <w:szCs w:val="18"/>
              </w:rPr>
            </w:pPr>
            <w:r>
              <w:rPr>
                <w:rFonts w:hint="eastAsia"/>
                <w:sz w:val="18"/>
                <w:szCs w:val="18"/>
              </w:rPr>
              <w:t>电话支持立即响应，电话答复10分钟内、视各分公司路程远近1-4小时现场服务</w:t>
            </w:r>
          </w:p>
        </w:tc>
        <w:tc>
          <w:tcPr>
            <w:tcW w:w="1860" w:type="dxa"/>
            <w:tcBorders>
              <w:top w:val="single" w:sz="4" w:space="0" w:color="auto"/>
              <w:left w:val="nil"/>
              <w:bottom w:val="single" w:sz="4" w:space="0" w:color="auto"/>
              <w:right w:val="single" w:sz="4" w:space="0" w:color="auto"/>
            </w:tcBorders>
            <w:vAlign w:val="center"/>
          </w:tcPr>
          <w:p w14:paraId="30839E30" w14:textId="77777777" w:rsidR="00686C45" w:rsidRDefault="00686C45" w:rsidP="00852EFD">
            <w:pPr>
              <w:widowControl/>
              <w:jc w:val="center"/>
              <w:rPr>
                <w:rFonts w:cs="宋体" w:hint="eastAsia"/>
                <w:sz w:val="18"/>
                <w:szCs w:val="18"/>
              </w:rPr>
            </w:pPr>
            <w:r>
              <w:rPr>
                <w:rFonts w:cs="宋体" w:hint="eastAsia"/>
                <w:sz w:val="18"/>
                <w:szCs w:val="18"/>
              </w:rPr>
              <w:t>启用备机，极端情况时接管中间件服务器缓解性能压力</w:t>
            </w:r>
          </w:p>
        </w:tc>
        <w:tc>
          <w:tcPr>
            <w:tcW w:w="1543" w:type="dxa"/>
            <w:tcBorders>
              <w:top w:val="single" w:sz="4" w:space="0" w:color="auto"/>
              <w:left w:val="nil"/>
              <w:bottom w:val="single" w:sz="4" w:space="0" w:color="auto"/>
              <w:right w:val="single" w:sz="4" w:space="0" w:color="auto"/>
            </w:tcBorders>
            <w:vAlign w:val="center"/>
          </w:tcPr>
          <w:p w14:paraId="4458770C" w14:textId="77777777" w:rsidR="00686C45" w:rsidRDefault="00686C45" w:rsidP="00852EFD">
            <w:pPr>
              <w:widowControl/>
              <w:jc w:val="center"/>
              <w:rPr>
                <w:rFonts w:cs="宋体" w:hint="eastAsia"/>
                <w:sz w:val="18"/>
                <w:szCs w:val="18"/>
              </w:rPr>
            </w:pPr>
            <w:r>
              <w:rPr>
                <w:rFonts w:hint="eastAsia"/>
                <w:sz w:val="18"/>
                <w:szCs w:val="18"/>
              </w:rPr>
              <w:t>小于2小时</w:t>
            </w:r>
          </w:p>
        </w:tc>
        <w:tc>
          <w:tcPr>
            <w:tcW w:w="1910" w:type="dxa"/>
            <w:tcBorders>
              <w:top w:val="single" w:sz="4" w:space="0" w:color="auto"/>
              <w:left w:val="nil"/>
              <w:bottom w:val="single" w:sz="4" w:space="0" w:color="auto"/>
              <w:right w:val="single" w:sz="8" w:space="0" w:color="auto"/>
            </w:tcBorders>
            <w:vAlign w:val="center"/>
          </w:tcPr>
          <w:p w14:paraId="10DBD883" w14:textId="77777777" w:rsidR="00686C45" w:rsidRDefault="00686C45" w:rsidP="00852EFD">
            <w:pPr>
              <w:widowControl/>
              <w:jc w:val="center"/>
              <w:rPr>
                <w:rFonts w:cs="宋体" w:hint="eastAsia"/>
                <w:sz w:val="18"/>
                <w:szCs w:val="18"/>
              </w:rPr>
            </w:pPr>
            <w:r>
              <w:rPr>
                <w:rFonts w:cs="宋体" w:hint="eastAsia"/>
                <w:sz w:val="18"/>
                <w:szCs w:val="18"/>
              </w:rPr>
              <w:t>在业务暂停时更换故障设备并还原运行状态 还原时间小于12小时</w:t>
            </w:r>
          </w:p>
        </w:tc>
      </w:tr>
      <w:tr w:rsidR="00686C45" w14:paraId="1789719F" w14:textId="77777777" w:rsidTr="00852EFD">
        <w:trPr>
          <w:trHeight w:val="450"/>
        </w:trPr>
        <w:tc>
          <w:tcPr>
            <w:tcW w:w="594" w:type="dxa"/>
            <w:vMerge/>
            <w:tcBorders>
              <w:top w:val="nil"/>
              <w:left w:val="single" w:sz="8" w:space="0" w:color="auto"/>
              <w:bottom w:val="nil"/>
              <w:right w:val="single" w:sz="4" w:space="0" w:color="auto"/>
            </w:tcBorders>
            <w:vAlign w:val="center"/>
          </w:tcPr>
          <w:p w14:paraId="73E00999" w14:textId="77777777" w:rsidR="00686C45" w:rsidRDefault="00686C45" w:rsidP="00852EFD">
            <w:pPr>
              <w:widowControl/>
              <w:rPr>
                <w:rFonts w:cs="宋体" w:hint="eastAsia"/>
                <w:sz w:val="18"/>
                <w:szCs w:val="18"/>
              </w:rPr>
            </w:pPr>
          </w:p>
        </w:tc>
        <w:tc>
          <w:tcPr>
            <w:tcW w:w="964" w:type="dxa"/>
            <w:vMerge/>
            <w:tcBorders>
              <w:left w:val="single" w:sz="4" w:space="0" w:color="auto"/>
              <w:right w:val="single" w:sz="4" w:space="0" w:color="auto"/>
            </w:tcBorders>
            <w:vAlign w:val="center"/>
          </w:tcPr>
          <w:p w14:paraId="74DD2213" w14:textId="77777777" w:rsidR="00686C45" w:rsidRDefault="00686C45" w:rsidP="00852EFD">
            <w:pPr>
              <w:widowControl/>
              <w:rPr>
                <w:rFonts w:cs="宋体" w:hint="eastAsia"/>
                <w:sz w:val="18"/>
                <w:szCs w:val="18"/>
              </w:rPr>
            </w:pPr>
          </w:p>
        </w:tc>
        <w:tc>
          <w:tcPr>
            <w:tcW w:w="1350" w:type="dxa"/>
            <w:tcBorders>
              <w:top w:val="nil"/>
              <w:left w:val="nil"/>
              <w:bottom w:val="single" w:sz="4" w:space="0" w:color="auto"/>
              <w:right w:val="single" w:sz="4" w:space="0" w:color="auto"/>
            </w:tcBorders>
            <w:vAlign w:val="center"/>
          </w:tcPr>
          <w:p w14:paraId="62711787" w14:textId="77777777" w:rsidR="00686C45" w:rsidRDefault="00686C45" w:rsidP="00852EFD">
            <w:pPr>
              <w:widowControl/>
              <w:jc w:val="center"/>
              <w:rPr>
                <w:rFonts w:cs="宋体" w:hint="eastAsia"/>
                <w:sz w:val="18"/>
                <w:szCs w:val="18"/>
              </w:rPr>
            </w:pPr>
            <w:r>
              <w:rPr>
                <w:rFonts w:cs="宋体" w:hint="eastAsia"/>
                <w:sz w:val="18"/>
                <w:szCs w:val="18"/>
              </w:rPr>
              <w:t>主机工作异常，导致应用不稳定</w:t>
            </w:r>
          </w:p>
        </w:tc>
        <w:tc>
          <w:tcPr>
            <w:tcW w:w="2258" w:type="dxa"/>
            <w:tcBorders>
              <w:top w:val="nil"/>
              <w:left w:val="nil"/>
              <w:bottom w:val="single" w:sz="4" w:space="0" w:color="auto"/>
              <w:right w:val="single" w:sz="4" w:space="0" w:color="auto"/>
            </w:tcBorders>
            <w:vAlign w:val="center"/>
          </w:tcPr>
          <w:p w14:paraId="27A09426" w14:textId="77777777" w:rsidR="00686C45" w:rsidRDefault="00686C45" w:rsidP="00852EFD">
            <w:pPr>
              <w:widowControl/>
              <w:rPr>
                <w:rFonts w:cs="宋体" w:hint="eastAsia"/>
                <w:sz w:val="18"/>
                <w:szCs w:val="18"/>
              </w:rPr>
            </w:pPr>
            <w:r>
              <w:rPr>
                <w:rFonts w:cs="宋体" w:hint="eastAsia"/>
                <w:sz w:val="18"/>
                <w:szCs w:val="18"/>
              </w:rPr>
              <w:t>主机系统如paging space等过高导致的主机系统异常</w:t>
            </w:r>
          </w:p>
        </w:tc>
        <w:tc>
          <w:tcPr>
            <w:tcW w:w="1213" w:type="dxa"/>
            <w:tcBorders>
              <w:top w:val="nil"/>
              <w:left w:val="nil"/>
              <w:bottom w:val="single" w:sz="4" w:space="0" w:color="auto"/>
              <w:right w:val="single" w:sz="4" w:space="0" w:color="auto"/>
            </w:tcBorders>
            <w:vAlign w:val="center"/>
          </w:tcPr>
          <w:p w14:paraId="5660442E" w14:textId="77777777" w:rsidR="00686C45" w:rsidRDefault="00686C45" w:rsidP="00852EFD">
            <w:pPr>
              <w:widowControl/>
              <w:jc w:val="center"/>
              <w:rPr>
                <w:rFonts w:cs="宋体" w:hint="eastAsia"/>
                <w:sz w:val="18"/>
                <w:szCs w:val="18"/>
              </w:rPr>
            </w:pPr>
            <w:r>
              <w:rPr>
                <w:rFonts w:cs="宋体" w:hint="eastAsia"/>
                <w:sz w:val="18"/>
                <w:szCs w:val="18"/>
              </w:rPr>
              <w:t>二级故障</w:t>
            </w:r>
          </w:p>
          <w:p w14:paraId="46247266" w14:textId="77777777" w:rsidR="00686C45" w:rsidRDefault="00686C45" w:rsidP="00852EFD">
            <w:pPr>
              <w:widowControl/>
              <w:jc w:val="center"/>
              <w:rPr>
                <w:rFonts w:cs="宋体" w:hint="eastAsia"/>
                <w:sz w:val="18"/>
                <w:szCs w:val="18"/>
              </w:rPr>
            </w:pPr>
          </w:p>
        </w:tc>
        <w:tc>
          <w:tcPr>
            <w:tcW w:w="2088" w:type="dxa"/>
            <w:tcBorders>
              <w:top w:val="nil"/>
              <w:left w:val="nil"/>
              <w:bottom w:val="single" w:sz="4" w:space="0" w:color="auto"/>
              <w:right w:val="single" w:sz="4" w:space="0" w:color="auto"/>
            </w:tcBorders>
            <w:vAlign w:val="center"/>
          </w:tcPr>
          <w:p w14:paraId="7F459D26" w14:textId="77777777" w:rsidR="00686C45" w:rsidRDefault="00686C45" w:rsidP="00852EFD">
            <w:pPr>
              <w:widowControl/>
              <w:jc w:val="center"/>
              <w:rPr>
                <w:rFonts w:cs="宋体" w:hint="eastAsia"/>
                <w:sz w:val="18"/>
                <w:szCs w:val="18"/>
              </w:rPr>
            </w:pPr>
            <w:r>
              <w:rPr>
                <w:rFonts w:cs="宋体" w:hint="eastAsia"/>
                <w:sz w:val="18"/>
                <w:szCs w:val="18"/>
              </w:rPr>
              <w:t>电话支持</w:t>
            </w:r>
            <w:r>
              <w:rPr>
                <w:rFonts w:hint="eastAsia"/>
                <w:sz w:val="18"/>
                <w:szCs w:val="18"/>
              </w:rPr>
              <w:t>立即响应</w:t>
            </w:r>
            <w:r>
              <w:rPr>
                <w:rFonts w:cs="宋体" w:hint="eastAsia"/>
                <w:sz w:val="18"/>
                <w:szCs w:val="18"/>
              </w:rPr>
              <w:t>、</w:t>
            </w:r>
            <w:r>
              <w:rPr>
                <w:rFonts w:hint="eastAsia"/>
                <w:sz w:val="18"/>
                <w:szCs w:val="18"/>
              </w:rPr>
              <w:t>电话答复15分钟内、</w:t>
            </w:r>
            <w:r>
              <w:rPr>
                <w:rFonts w:cs="宋体" w:hint="eastAsia"/>
                <w:sz w:val="18"/>
                <w:szCs w:val="18"/>
              </w:rPr>
              <w:t>远程支持10分钟内响应、4小时内未解决升级为现场响应</w:t>
            </w:r>
          </w:p>
        </w:tc>
        <w:tc>
          <w:tcPr>
            <w:tcW w:w="1860" w:type="dxa"/>
            <w:tcBorders>
              <w:top w:val="nil"/>
              <w:left w:val="nil"/>
              <w:bottom w:val="single" w:sz="4" w:space="0" w:color="auto"/>
              <w:right w:val="single" w:sz="4" w:space="0" w:color="auto"/>
            </w:tcBorders>
            <w:vAlign w:val="center"/>
          </w:tcPr>
          <w:p w14:paraId="2CAAC2CD" w14:textId="77777777" w:rsidR="00686C45" w:rsidRDefault="00686C45" w:rsidP="00852EFD">
            <w:pPr>
              <w:widowControl/>
              <w:jc w:val="center"/>
              <w:rPr>
                <w:rFonts w:cs="宋体" w:hint="eastAsia"/>
                <w:sz w:val="18"/>
                <w:szCs w:val="18"/>
              </w:rPr>
            </w:pPr>
            <w:r>
              <w:rPr>
                <w:rFonts w:cs="宋体" w:hint="eastAsia"/>
                <w:sz w:val="18"/>
                <w:szCs w:val="18"/>
              </w:rPr>
              <w:t>暂不需要</w:t>
            </w:r>
          </w:p>
        </w:tc>
        <w:tc>
          <w:tcPr>
            <w:tcW w:w="1543" w:type="dxa"/>
            <w:tcBorders>
              <w:top w:val="nil"/>
              <w:left w:val="nil"/>
              <w:bottom w:val="single" w:sz="4" w:space="0" w:color="auto"/>
              <w:right w:val="single" w:sz="4" w:space="0" w:color="auto"/>
            </w:tcBorders>
            <w:vAlign w:val="center"/>
          </w:tcPr>
          <w:p w14:paraId="2E000006" w14:textId="77777777" w:rsidR="00686C45" w:rsidRDefault="00686C45" w:rsidP="00852EFD">
            <w:pPr>
              <w:widowControl/>
              <w:jc w:val="center"/>
              <w:rPr>
                <w:rFonts w:cs="宋体" w:hint="eastAsia"/>
                <w:sz w:val="18"/>
                <w:szCs w:val="18"/>
              </w:rPr>
            </w:pPr>
            <w:r>
              <w:rPr>
                <w:rFonts w:hint="eastAsia"/>
                <w:sz w:val="18"/>
                <w:szCs w:val="18"/>
              </w:rPr>
              <w:t>小于4小时</w:t>
            </w:r>
          </w:p>
        </w:tc>
        <w:tc>
          <w:tcPr>
            <w:tcW w:w="1910" w:type="dxa"/>
            <w:tcBorders>
              <w:top w:val="nil"/>
              <w:left w:val="nil"/>
              <w:bottom w:val="single" w:sz="4" w:space="0" w:color="auto"/>
              <w:right w:val="single" w:sz="8" w:space="0" w:color="auto"/>
            </w:tcBorders>
            <w:vAlign w:val="center"/>
          </w:tcPr>
          <w:p w14:paraId="510DBFF1" w14:textId="77777777" w:rsidR="00686C45" w:rsidRDefault="00686C45" w:rsidP="00852EFD">
            <w:pPr>
              <w:widowControl/>
              <w:jc w:val="center"/>
              <w:rPr>
                <w:rFonts w:cs="宋体" w:hint="eastAsia"/>
                <w:sz w:val="18"/>
                <w:szCs w:val="18"/>
              </w:rPr>
            </w:pPr>
            <w:r>
              <w:rPr>
                <w:rFonts w:cs="宋体" w:hint="eastAsia"/>
                <w:sz w:val="18"/>
                <w:szCs w:val="18"/>
              </w:rPr>
              <w:t>调整系统响应参数至运行新要求 还原时间小于12小时</w:t>
            </w:r>
          </w:p>
        </w:tc>
      </w:tr>
      <w:tr w:rsidR="00686C45" w14:paraId="690EC9B6" w14:textId="77777777" w:rsidTr="00852EFD">
        <w:trPr>
          <w:trHeight w:val="450"/>
        </w:trPr>
        <w:tc>
          <w:tcPr>
            <w:tcW w:w="594" w:type="dxa"/>
            <w:vMerge/>
            <w:tcBorders>
              <w:top w:val="nil"/>
              <w:left w:val="single" w:sz="8" w:space="0" w:color="auto"/>
              <w:bottom w:val="nil"/>
              <w:right w:val="single" w:sz="4" w:space="0" w:color="auto"/>
            </w:tcBorders>
            <w:vAlign w:val="center"/>
          </w:tcPr>
          <w:p w14:paraId="0ED897EA" w14:textId="77777777" w:rsidR="00686C45" w:rsidRDefault="00686C45" w:rsidP="00852EFD">
            <w:pPr>
              <w:widowControl/>
              <w:rPr>
                <w:rFonts w:cs="宋体" w:hint="eastAsia"/>
                <w:sz w:val="18"/>
                <w:szCs w:val="18"/>
              </w:rPr>
            </w:pPr>
          </w:p>
        </w:tc>
        <w:tc>
          <w:tcPr>
            <w:tcW w:w="964" w:type="dxa"/>
            <w:vMerge/>
            <w:tcBorders>
              <w:left w:val="single" w:sz="4" w:space="0" w:color="auto"/>
              <w:bottom w:val="single" w:sz="4" w:space="0" w:color="000000"/>
              <w:right w:val="single" w:sz="4" w:space="0" w:color="auto"/>
            </w:tcBorders>
            <w:vAlign w:val="center"/>
          </w:tcPr>
          <w:p w14:paraId="2648937F" w14:textId="77777777" w:rsidR="00686C45" w:rsidRDefault="00686C45" w:rsidP="00852EFD">
            <w:pPr>
              <w:widowControl/>
              <w:rPr>
                <w:rFonts w:cs="宋体" w:hint="eastAsia"/>
                <w:sz w:val="18"/>
                <w:szCs w:val="18"/>
              </w:rPr>
            </w:pPr>
          </w:p>
        </w:tc>
        <w:tc>
          <w:tcPr>
            <w:tcW w:w="1350" w:type="dxa"/>
            <w:tcBorders>
              <w:top w:val="nil"/>
              <w:left w:val="nil"/>
              <w:bottom w:val="single" w:sz="4" w:space="0" w:color="auto"/>
              <w:right w:val="single" w:sz="4" w:space="0" w:color="auto"/>
            </w:tcBorders>
            <w:vAlign w:val="center"/>
          </w:tcPr>
          <w:p w14:paraId="494F3E69" w14:textId="77777777" w:rsidR="00686C45" w:rsidRDefault="00686C45" w:rsidP="00852EFD">
            <w:pPr>
              <w:widowControl/>
              <w:jc w:val="center"/>
              <w:rPr>
                <w:rFonts w:cs="宋体" w:hint="eastAsia"/>
                <w:sz w:val="18"/>
                <w:szCs w:val="18"/>
              </w:rPr>
            </w:pPr>
            <w:r>
              <w:rPr>
                <w:rFonts w:cs="宋体" w:hint="eastAsia"/>
                <w:sz w:val="18"/>
                <w:szCs w:val="18"/>
              </w:rPr>
              <w:t>性能问题</w:t>
            </w:r>
          </w:p>
        </w:tc>
        <w:tc>
          <w:tcPr>
            <w:tcW w:w="2258" w:type="dxa"/>
            <w:tcBorders>
              <w:top w:val="nil"/>
              <w:left w:val="nil"/>
              <w:bottom w:val="single" w:sz="4" w:space="0" w:color="auto"/>
              <w:right w:val="single" w:sz="4" w:space="0" w:color="auto"/>
            </w:tcBorders>
            <w:vAlign w:val="center"/>
          </w:tcPr>
          <w:p w14:paraId="001A22BB" w14:textId="77777777" w:rsidR="00686C45" w:rsidRDefault="00686C45" w:rsidP="00852EFD">
            <w:pPr>
              <w:widowControl/>
              <w:rPr>
                <w:rFonts w:cs="宋体" w:hint="eastAsia"/>
                <w:sz w:val="18"/>
                <w:szCs w:val="18"/>
              </w:rPr>
            </w:pPr>
            <w:r>
              <w:rPr>
                <w:rFonts w:cs="宋体" w:hint="eastAsia"/>
                <w:sz w:val="18"/>
                <w:szCs w:val="18"/>
              </w:rPr>
              <w:t>主机操作系统性能问题</w:t>
            </w:r>
          </w:p>
        </w:tc>
        <w:tc>
          <w:tcPr>
            <w:tcW w:w="1213" w:type="dxa"/>
            <w:tcBorders>
              <w:top w:val="nil"/>
              <w:left w:val="nil"/>
              <w:bottom w:val="single" w:sz="4" w:space="0" w:color="auto"/>
              <w:right w:val="single" w:sz="4" w:space="0" w:color="auto"/>
            </w:tcBorders>
            <w:vAlign w:val="center"/>
          </w:tcPr>
          <w:p w14:paraId="05B31895" w14:textId="77777777" w:rsidR="00686C45" w:rsidRDefault="00686C45" w:rsidP="00852EFD">
            <w:pPr>
              <w:widowControl/>
              <w:jc w:val="center"/>
              <w:rPr>
                <w:rFonts w:cs="宋体" w:hint="eastAsia"/>
                <w:sz w:val="18"/>
                <w:szCs w:val="18"/>
              </w:rPr>
            </w:pPr>
            <w:r>
              <w:rPr>
                <w:rFonts w:cs="宋体" w:hint="eastAsia"/>
                <w:sz w:val="18"/>
                <w:szCs w:val="18"/>
              </w:rPr>
              <w:t xml:space="preserve">二级故障 </w:t>
            </w:r>
          </w:p>
          <w:p w14:paraId="42C2CBE5" w14:textId="77777777" w:rsidR="00686C45" w:rsidRDefault="00686C45" w:rsidP="00852EFD">
            <w:pPr>
              <w:widowControl/>
              <w:jc w:val="center"/>
              <w:rPr>
                <w:rFonts w:cs="宋体" w:hint="eastAsia"/>
                <w:sz w:val="18"/>
                <w:szCs w:val="18"/>
              </w:rPr>
            </w:pPr>
          </w:p>
        </w:tc>
        <w:tc>
          <w:tcPr>
            <w:tcW w:w="2088" w:type="dxa"/>
            <w:tcBorders>
              <w:top w:val="nil"/>
              <w:left w:val="nil"/>
              <w:bottom w:val="single" w:sz="4" w:space="0" w:color="auto"/>
              <w:right w:val="single" w:sz="4" w:space="0" w:color="auto"/>
            </w:tcBorders>
            <w:vAlign w:val="center"/>
          </w:tcPr>
          <w:p w14:paraId="4614E825" w14:textId="77777777" w:rsidR="00686C45" w:rsidRDefault="00686C45" w:rsidP="00852EFD">
            <w:pPr>
              <w:widowControl/>
              <w:jc w:val="center"/>
              <w:rPr>
                <w:rFonts w:cs="宋体" w:hint="eastAsia"/>
                <w:sz w:val="18"/>
                <w:szCs w:val="18"/>
              </w:rPr>
            </w:pPr>
            <w:r>
              <w:rPr>
                <w:rFonts w:cs="宋体" w:hint="eastAsia"/>
                <w:sz w:val="18"/>
                <w:szCs w:val="18"/>
              </w:rPr>
              <w:t>电话支持</w:t>
            </w:r>
            <w:r>
              <w:rPr>
                <w:rFonts w:hint="eastAsia"/>
                <w:sz w:val="18"/>
                <w:szCs w:val="18"/>
              </w:rPr>
              <w:t>立即响应</w:t>
            </w:r>
            <w:r>
              <w:rPr>
                <w:rFonts w:cs="宋体" w:hint="eastAsia"/>
                <w:sz w:val="18"/>
                <w:szCs w:val="18"/>
              </w:rPr>
              <w:t>、</w:t>
            </w:r>
            <w:r>
              <w:rPr>
                <w:rFonts w:hint="eastAsia"/>
                <w:sz w:val="18"/>
                <w:szCs w:val="18"/>
              </w:rPr>
              <w:t>电话答复15分钟内、</w:t>
            </w:r>
            <w:r>
              <w:rPr>
                <w:rFonts w:cs="宋体" w:hint="eastAsia"/>
                <w:sz w:val="18"/>
                <w:szCs w:val="18"/>
              </w:rPr>
              <w:t>远程支持10分钟内响应、8小时内未解决升级为现场服务</w:t>
            </w:r>
          </w:p>
        </w:tc>
        <w:tc>
          <w:tcPr>
            <w:tcW w:w="1860" w:type="dxa"/>
            <w:tcBorders>
              <w:top w:val="nil"/>
              <w:left w:val="nil"/>
              <w:bottom w:val="single" w:sz="4" w:space="0" w:color="auto"/>
              <w:right w:val="single" w:sz="4" w:space="0" w:color="auto"/>
            </w:tcBorders>
            <w:vAlign w:val="center"/>
          </w:tcPr>
          <w:p w14:paraId="2B1A9FDF" w14:textId="77777777" w:rsidR="00686C45" w:rsidRDefault="00686C45" w:rsidP="00852EFD">
            <w:pPr>
              <w:widowControl/>
              <w:jc w:val="center"/>
              <w:rPr>
                <w:rFonts w:cs="宋体" w:hint="eastAsia"/>
                <w:sz w:val="18"/>
                <w:szCs w:val="18"/>
              </w:rPr>
            </w:pPr>
            <w:r>
              <w:rPr>
                <w:rFonts w:cs="宋体" w:hint="eastAsia"/>
                <w:sz w:val="18"/>
                <w:szCs w:val="18"/>
              </w:rPr>
              <w:t>不需要</w:t>
            </w:r>
          </w:p>
        </w:tc>
        <w:tc>
          <w:tcPr>
            <w:tcW w:w="1543" w:type="dxa"/>
            <w:tcBorders>
              <w:top w:val="nil"/>
              <w:left w:val="nil"/>
              <w:bottom w:val="single" w:sz="4" w:space="0" w:color="auto"/>
              <w:right w:val="single" w:sz="4" w:space="0" w:color="auto"/>
            </w:tcBorders>
            <w:vAlign w:val="center"/>
          </w:tcPr>
          <w:p w14:paraId="3773EBFA" w14:textId="77777777" w:rsidR="00686C45" w:rsidRDefault="00686C45" w:rsidP="00852EFD">
            <w:pPr>
              <w:widowControl/>
              <w:jc w:val="center"/>
              <w:rPr>
                <w:rFonts w:cs="宋体" w:hint="eastAsia"/>
                <w:sz w:val="18"/>
                <w:szCs w:val="18"/>
              </w:rPr>
            </w:pPr>
            <w:r>
              <w:rPr>
                <w:rFonts w:hint="eastAsia"/>
                <w:sz w:val="18"/>
                <w:szCs w:val="18"/>
              </w:rPr>
              <w:t>小于12小时</w:t>
            </w:r>
          </w:p>
        </w:tc>
        <w:tc>
          <w:tcPr>
            <w:tcW w:w="1910" w:type="dxa"/>
            <w:tcBorders>
              <w:top w:val="nil"/>
              <w:left w:val="nil"/>
              <w:bottom w:val="single" w:sz="4" w:space="0" w:color="auto"/>
              <w:right w:val="single" w:sz="8" w:space="0" w:color="auto"/>
            </w:tcBorders>
            <w:vAlign w:val="center"/>
          </w:tcPr>
          <w:p w14:paraId="7530B7F9" w14:textId="77777777" w:rsidR="00686C45" w:rsidRDefault="00686C45" w:rsidP="00852EFD">
            <w:pPr>
              <w:widowControl/>
              <w:jc w:val="center"/>
              <w:rPr>
                <w:rFonts w:cs="宋体" w:hint="eastAsia"/>
                <w:sz w:val="18"/>
                <w:szCs w:val="18"/>
              </w:rPr>
            </w:pPr>
            <w:r>
              <w:rPr>
                <w:rFonts w:cs="宋体" w:hint="eastAsia"/>
                <w:sz w:val="18"/>
                <w:szCs w:val="18"/>
              </w:rPr>
              <w:t>调整系统响应参数至运行新要求 还原时间小于12小时</w:t>
            </w:r>
          </w:p>
        </w:tc>
      </w:tr>
      <w:tr w:rsidR="00686C45" w14:paraId="75E25C68" w14:textId="77777777" w:rsidTr="00852EFD">
        <w:trPr>
          <w:trHeight w:val="465"/>
        </w:trPr>
        <w:tc>
          <w:tcPr>
            <w:tcW w:w="594" w:type="dxa"/>
            <w:tcBorders>
              <w:top w:val="nil"/>
              <w:left w:val="single" w:sz="8" w:space="0" w:color="auto"/>
              <w:bottom w:val="single" w:sz="8" w:space="0" w:color="auto"/>
              <w:right w:val="single" w:sz="4" w:space="0" w:color="auto"/>
            </w:tcBorders>
            <w:vAlign w:val="center"/>
          </w:tcPr>
          <w:p w14:paraId="775D2780" w14:textId="77777777" w:rsidR="00686C45" w:rsidRDefault="00686C45" w:rsidP="00852EFD">
            <w:pPr>
              <w:widowControl/>
              <w:jc w:val="center"/>
              <w:rPr>
                <w:rFonts w:cs="宋体" w:hint="eastAsia"/>
                <w:sz w:val="18"/>
                <w:szCs w:val="18"/>
              </w:rPr>
            </w:pPr>
            <w:r>
              <w:rPr>
                <w:rFonts w:cs="宋体" w:hint="eastAsia"/>
                <w:sz w:val="18"/>
                <w:szCs w:val="18"/>
              </w:rPr>
              <w:t>机</w:t>
            </w:r>
          </w:p>
          <w:p w14:paraId="4BC15847" w14:textId="77777777" w:rsidR="00686C45" w:rsidRDefault="00686C45" w:rsidP="00852EFD">
            <w:pPr>
              <w:widowControl/>
              <w:jc w:val="center"/>
              <w:rPr>
                <w:rFonts w:cs="宋体" w:hint="eastAsia"/>
                <w:sz w:val="18"/>
                <w:szCs w:val="18"/>
              </w:rPr>
            </w:pPr>
            <w:r>
              <w:rPr>
                <w:rFonts w:cs="宋体" w:hint="eastAsia"/>
                <w:sz w:val="18"/>
                <w:szCs w:val="18"/>
              </w:rPr>
              <w:t>房</w:t>
            </w:r>
          </w:p>
          <w:p w14:paraId="53648285" w14:textId="77777777" w:rsidR="00686C45" w:rsidRDefault="00686C45" w:rsidP="00852EFD">
            <w:pPr>
              <w:widowControl/>
              <w:jc w:val="center"/>
              <w:rPr>
                <w:rFonts w:cs="宋体" w:hint="eastAsia"/>
                <w:sz w:val="18"/>
                <w:szCs w:val="18"/>
              </w:rPr>
            </w:pPr>
            <w:r>
              <w:rPr>
                <w:rFonts w:cs="宋体" w:hint="eastAsia"/>
                <w:sz w:val="18"/>
                <w:szCs w:val="18"/>
              </w:rPr>
              <w:t>灾</w:t>
            </w:r>
          </w:p>
          <w:p w14:paraId="51F00347" w14:textId="77777777" w:rsidR="00686C45" w:rsidRDefault="00686C45" w:rsidP="00852EFD">
            <w:pPr>
              <w:widowControl/>
              <w:jc w:val="center"/>
              <w:rPr>
                <w:rFonts w:cs="宋体" w:hint="eastAsia"/>
                <w:sz w:val="18"/>
                <w:szCs w:val="18"/>
              </w:rPr>
            </w:pPr>
            <w:r>
              <w:rPr>
                <w:rFonts w:cs="宋体" w:hint="eastAsia"/>
                <w:sz w:val="18"/>
                <w:szCs w:val="18"/>
              </w:rPr>
              <w:t>难</w:t>
            </w:r>
          </w:p>
        </w:tc>
        <w:tc>
          <w:tcPr>
            <w:tcW w:w="964" w:type="dxa"/>
            <w:tcBorders>
              <w:top w:val="nil"/>
              <w:left w:val="nil"/>
              <w:bottom w:val="single" w:sz="8" w:space="0" w:color="auto"/>
              <w:right w:val="single" w:sz="4" w:space="0" w:color="auto"/>
            </w:tcBorders>
            <w:vAlign w:val="center"/>
          </w:tcPr>
          <w:p w14:paraId="7FBAA842" w14:textId="77777777" w:rsidR="00686C45" w:rsidRDefault="00686C45" w:rsidP="00852EFD">
            <w:pPr>
              <w:widowControl/>
              <w:jc w:val="center"/>
              <w:rPr>
                <w:rFonts w:cs="宋体" w:hint="eastAsia"/>
                <w:sz w:val="18"/>
                <w:szCs w:val="18"/>
              </w:rPr>
            </w:pPr>
            <w:r>
              <w:rPr>
                <w:rFonts w:cs="宋体" w:hint="eastAsia"/>
                <w:sz w:val="18"/>
                <w:szCs w:val="18"/>
              </w:rPr>
              <w:t>火灾、水灾、地震等</w:t>
            </w:r>
          </w:p>
        </w:tc>
        <w:tc>
          <w:tcPr>
            <w:tcW w:w="1350" w:type="dxa"/>
            <w:tcBorders>
              <w:top w:val="single" w:sz="4" w:space="0" w:color="auto"/>
              <w:left w:val="nil"/>
              <w:bottom w:val="single" w:sz="8" w:space="0" w:color="auto"/>
              <w:right w:val="single" w:sz="4" w:space="0" w:color="auto"/>
            </w:tcBorders>
            <w:vAlign w:val="center"/>
          </w:tcPr>
          <w:p w14:paraId="36D5FAA4" w14:textId="77777777" w:rsidR="00686C45" w:rsidRDefault="00686C45" w:rsidP="00852EFD">
            <w:pPr>
              <w:widowControl/>
              <w:jc w:val="center"/>
              <w:rPr>
                <w:rFonts w:cs="宋体" w:hint="eastAsia"/>
                <w:sz w:val="18"/>
                <w:szCs w:val="18"/>
              </w:rPr>
            </w:pPr>
            <w:r>
              <w:rPr>
                <w:rFonts w:cs="宋体" w:hint="eastAsia"/>
                <w:sz w:val="18"/>
                <w:szCs w:val="18"/>
              </w:rPr>
              <w:t>机房设备全线瘫痪</w:t>
            </w:r>
          </w:p>
        </w:tc>
        <w:tc>
          <w:tcPr>
            <w:tcW w:w="2258" w:type="dxa"/>
            <w:tcBorders>
              <w:top w:val="nil"/>
              <w:left w:val="nil"/>
              <w:bottom w:val="single" w:sz="8" w:space="0" w:color="auto"/>
              <w:right w:val="single" w:sz="4" w:space="0" w:color="auto"/>
            </w:tcBorders>
            <w:vAlign w:val="center"/>
          </w:tcPr>
          <w:p w14:paraId="49FD396C" w14:textId="77777777" w:rsidR="00686C45" w:rsidRDefault="00686C45" w:rsidP="00852EFD">
            <w:pPr>
              <w:widowControl/>
              <w:jc w:val="center"/>
              <w:rPr>
                <w:rFonts w:cs="宋体" w:hint="eastAsia"/>
                <w:sz w:val="18"/>
                <w:szCs w:val="18"/>
              </w:rPr>
            </w:pPr>
            <w:r>
              <w:rPr>
                <w:rFonts w:cs="宋体" w:hint="eastAsia"/>
                <w:sz w:val="18"/>
                <w:szCs w:val="18"/>
              </w:rPr>
              <w:t>无法提供任何服务</w:t>
            </w:r>
          </w:p>
        </w:tc>
        <w:tc>
          <w:tcPr>
            <w:tcW w:w="1213" w:type="dxa"/>
            <w:tcBorders>
              <w:top w:val="nil"/>
              <w:left w:val="nil"/>
              <w:bottom w:val="single" w:sz="8" w:space="0" w:color="auto"/>
              <w:right w:val="single" w:sz="4" w:space="0" w:color="auto"/>
            </w:tcBorders>
            <w:vAlign w:val="center"/>
          </w:tcPr>
          <w:p w14:paraId="1290C7E4" w14:textId="77777777" w:rsidR="00686C45" w:rsidRDefault="00686C45" w:rsidP="00852EFD">
            <w:pPr>
              <w:widowControl/>
              <w:jc w:val="center"/>
              <w:rPr>
                <w:rFonts w:cs="宋体" w:hint="eastAsia"/>
                <w:sz w:val="18"/>
                <w:szCs w:val="18"/>
              </w:rPr>
            </w:pPr>
            <w:r>
              <w:rPr>
                <w:rFonts w:cs="宋体" w:hint="eastAsia"/>
                <w:sz w:val="18"/>
                <w:szCs w:val="18"/>
              </w:rPr>
              <w:t>特级故障</w:t>
            </w:r>
          </w:p>
          <w:p w14:paraId="57513FA2" w14:textId="77777777" w:rsidR="00686C45" w:rsidRDefault="00686C45" w:rsidP="00852EFD">
            <w:pPr>
              <w:widowControl/>
              <w:jc w:val="center"/>
              <w:rPr>
                <w:rFonts w:cs="宋体" w:hint="eastAsia"/>
                <w:b/>
                <w:bCs/>
                <w:sz w:val="18"/>
                <w:szCs w:val="18"/>
              </w:rPr>
            </w:pPr>
          </w:p>
        </w:tc>
        <w:tc>
          <w:tcPr>
            <w:tcW w:w="2088" w:type="dxa"/>
            <w:tcBorders>
              <w:top w:val="nil"/>
              <w:left w:val="nil"/>
              <w:bottom w:val="single" w:sz="8" w:space="0" w:color="auto"/>
              <w:right w:val="single" w:sz="4" w:space="0" w:color="auto"/>
            </w:tcBorders>
            <w:vAlign w:val="center"/>
          </w:tcPr>
          <w:p w14:paraId="63030078" w14:textId="77777777" w:rsidR="00686C45" w:rsidRDefault="00686C45" w:rsidP="00852EFD">
            <w:pPr>
              <w:widowControl/>
              <w:jc w:val="center"/>
              <w:rPr>
                <w:rFonts w:cs="宋体" w:hint="eastAsia"/>
                <w:sz w:val="18"/>
                <w:szCs w:val="18"/>
              </w:rPr>
            </w:pPr>
            <w:r>
              <w:rPr>
                <w:rFonts w:cs="宋体" w:hint="eastAsia"/>
                <w:sz w:val="18"/>
                <w:szCs w:val="18"/>
              </w:rPr>
              <w:t>电话支持立即响应、</w:t>
            </w:r>
            <w:r>
              <w:rPr>
                <w:rFonts w:hint="eastAsia"/>
                <w:sz w:val="18"/>
                <w:szCs w:val="18"/>
              </w:rPr>
              <w:t>电话答复10分钟内、</w:t>
            </w:r>
            <w:r>
              <w:rPr>
                <w:rFonts w:cs="宋体" w:hint="eastAsia"/>
                <w:sz w:val="18"/>
                <w:szCs w:val="18"/>
              </w:rPr>
              <w:t>远程支持立即响应、</w:t>
            </w:r>
            <w:r>
              <w:rPr>
                <w:rFonts w:hint="eastAsia"/>
                <w:sz w:val="18"/>
                <w:szCs w:val="18"/>
              </w:rPr>
              <w:t>视各分公司路程远近1-4小时现场服务</w:t>
            </w:r>
          </w:p>
        </w:tc>
        <w:tc>
          <w:tcPr>
            <w:tcW w:w="1860" w:type="dxa"/>
            <w:tcBorders>
              <w:top w:val="nil"/>
              <w:left w:val="nil"/>
              <w:bottom w:val="single" w:sz="8" w:space="0" w:color="auto"/>
              <w:right w:val="single" w:sz="4" w:space="0" w:color="auto"/>
            </w:tcBorders>
            <w:vAlign w:val="center"/>
          </w:tcPr>
          <w:p w14:paraId="0535D48A" w14:textId="77777777" w:rsidR="00686C45" w:rsidRDefault="00686C45" w:rsidP="00852EFD">
            <w:pPr>
              <w:widowControl/>
              <w:jc w:val="center"/>
              <w:rPr>
                <w:rFonts w:cs="宋体" w:hint="eastAsia"/>
                <w:sz w:val="18"/>
                <w:szCs w:val="18"/>
              </w:rPr>
            </w:pPr>
            <w:r>
              <w:rPr>
                <w:rFonts w:cs="宋体" w:hint="eastAsia"/>
                <w:sz w:val="18"/>
                <w:szCs w:val="18"/>
              </w:rPr>
              <w:t>启用异地备份容灾系统</w:t>
            </w:r>
          </w:p>
        </w:tc>
        <w:tc>
          <w:tcPr>
            <w:tcW w:w="1543" w:type="dxa"/>
            <w:tcBorders>
              <w:top w:val="nil"/>
              <w:left w:val="nil"/>
              <w:bottom w:val="single" w:sz="8" w:space="0" w:color="auto"/>
              <w:right w:val="single" w:sz="4" w:space="0" w:color="auto"/>
            </w:tcBorders>
            <w:vAlign w:val="center"/>
          </w:tcPr>
          <w:p w14:paraId="7D27568B" w14:textId="77777777" w:rsidR="00686C45" w:rsidRDefault="00686C45" w:rsidP="00852EFD">
            <w:pPr>
              <w:widowControl/>
              <w:jc w:val="center"/>
              <w:rPr>
                <w:rFonts w:cs="宋体" w:hint="eastAsia"/>
                <w:sz w:val="18"/>
                <w:szCs w:val="18"/>
              </w:rPr>
            </w:pPr>
            <w:r>
              <w:rPr>
                <w:rFonts w:hint="eastAsia"/>
                <w:sz w:val="18"/>
                <w:szCs w:val="18"/>
              </w:rPr>
              <w:t>视具体情况大约8-48小时</w:t>
            </w:r>
          </w:p>
        </w:tc>
        <w:tc>
          <w:tcPr>
            <w:tcW w:w="1910" w:type="dxa"/>
            <w:tcBorders>
              <w:top w:val="nil"/>
              <w:left w:val="nil"/>
              <w:bottom w:val="single" w:sz="8" w:space="0" w:color="auto"/>
              <w:right w:val="single" w:sz="8" w:space="0" w:color="auto"/>
            </w:tcBorders>
            <w:vAlign w:val="center"/>
          </w:tcPr>
          <w:p w14:paraId="69301D56" w14:textId="77777777" w:rsidR="00686C45" w:rsidRDefault="00686C45" w:rsidP="00852EFD">
            <w:pPr>
              <w:widowControl/>
              <w:jc w:val="center"/>
              <w:rPr>
                <w:rFonts w:cs="宋体" w:hint="eastAsia"/>
                <w:sz w:val="18"/>
                <w:szCs w:val="18"/>
              </w:rPr>
            </w:pPr>
            <w:r>
              <w:rPr>
                <w:rFonts w:cs="宋体" w:hint="eastAsia"/>
                <w:sz w:val="18"/>
                <w:szCs w:val="18"/>
              </w:rPr>
              <w:t>生产中心机房重建还原时间约8-48小时</w:t>
            </w:r>
          </w:p>
        </w:tc>
      </w:tr>
    </w:tbl>
    <w:p w14:paraId="07FFFEC4" w14:textId="77777777" w:rsidR="00686C45" w:rsidRDefault="00686C45" w:rsidP="00686C45">
      <w:pPr>
        <w:rPr>
          <w:rFonts w:hint="eastAsia"/>
        </w:rPr>
      </w:pPr>
    </w:p>
    <w:p w14:paraId="02DD57C9" w14:textId="77777777" w:rsidR="00686C45" w:rsidRDefault="00686C45" w:rsidP="00686C45">
      <w:pPr>
        <w:rPr>
          <w:rFonts w:hint="eastAsia"/>
        </w:rPr>
      </w:pPr>
    </w:p>
    <w:p w14:paraId="007D5E70" w14:textId="77777777" w:rsidR="00686C45" w:rsidRDefault="00686C45" w:rsidP="00686C45">
      <w:pPr>
        <w:rPr>
          <w:rFonts w:hint="eastAsia"/>
        </w:rPr>
        <w:sectPr w:rsidR="00686C45" w:rsidSect="00686C45">
          <w:pgSz w:w="16838" w:h="11906" w:orient="landscape"/>
          <w:pgMar w:top="1800" w:right="1440" w:bottom="1800" w:left="1440" w:header="851" w:footer="992" w:gutter="0"/>
          <w:cols w:space="425"/>
          <w:docGrid w:type="lines" w:linePitch="326"/>
        </w:sectPr>
      </w:pPr>
    </w:p>
    <w:p w14:paraId="649CACCE" w14:textId="77777777" w:rsidR="00686C45" w:rsidRDefault="00686C45" w:rsidP="00686C45">
      <w:pPr>
        <w:pStyle w:val="1"/>
        <w:rPr>
          <w:rFonts w:hint="eastAsia"/>
        </w:rPr>
      </w:pPr>
      <w:bookmarkStart w:id="35" w:name="_Toc186795240"/>
      <w:r>
        <w:rPr>
          <w:rFonts w:hint="eastAsia"/>
        </w:rPr>
        <w:lastRenderedPageBreak/>
        <w:t>服务能力</w:t>
      </w:r>
      <w:bookmarkEnd w:id="35"/>
    </w:p>
    <w:p w14:paraId="699E3B8F" w14:textId="77777777" w:rsidR="00686C45" w:rsidRDefault="00686C45" w:rsidP="00686C45">
      <w:pPr>
        <w:ind w:firstLine="420"/>
        <w:rPr>
          <w:rFonts w:hint="eastAsia"/>
          <w:b/>
          <w:sz w:val="28"/>
          <w:szCs w:val="28"/>
        </w:rPr>
      </w:pPr>
      <w:bookmarkStart w:id="36" w:name="_Toc413311846"/>
      <w:bookmarkStart w:id="37" w:name="_Toc490215462"/>
      <w:r>
        <w:rPr>
          <w:rFonts w:hint="eastAsia"/>
          <w:b/>
          <w:sz w:val="28"/>
          <w:szCs w:val="28"/>
        </w:rPr>
        <w:t>本地化服务优势</w:t>
      </w:r>
      <w:bookmarkEnd w:id="36"/>
      <w:bookmarkEnd w:id="37"/>
    </w:p>
    <w:p w14:paraId="765FDD26" w14:textId="37F96075" w:rsidR="00686C45" w:rsidRDefault="00686C45" w:rsidP="00686C45">
      <w:pPr>
        <w:ind w:firstLine="420"/>
        <w:rPr>
          <w:rFonts w:hint="eastAsia"/>
        </w:rPr>
      </w:pPr>
      <w:r>
        <w:rPr>
          <w:rFonts w:hint="eastAsia"/>
        </w:rPr>
        <w:t>本项目的维护服务将由</w:t>
      </w:r>
      <w:r w:rsidR="002812D5">
        <w:rPr>
          <w:rFonts w:hint="eastAsia"/>
        </w:rPr>
        <w:t>我们</w:t>
      </w:r>
      <w:r>
        <w:rPr>
          <w:rFonts w:hint="eastAsia"/>
        </w:rPr>
        <w:t>专业服务人员多名员工，同时</w:t>
      </w:r>
      <w:r w:rsidR="002812D5">
        <w:rPr>
          <w:rFonts w:hint="eastAsia"/>
        </w:rPr>
        <w:t>我们</w:t>
      </w:r>
      <w:r>
        <w:rPr>
          <w:rFonts w:hint="eastAsia"/>
        </w:rPr>
        <w:t>在山东各地有长期驻现场服务人员，都可以随时调动来实施整个维保服务，将给贵单位带来最有保障、最为快速的本地化服务。</w:t>
      </w:r>
    </w:p>
    <w:p w14:paraId="56B3F2D7" w14:textId="77777777" w:rsidR="00686C45" w:rsidRDefault="00686C45" w:rsidP="00686C45">
      <w:pPr>
        <w:ind w:firstLine="420"/>
        <w:rPr>
          <w:rFonts w:hint="eastAsia"/>
          <w:b/>
          <w:sz w:val="28"/>
          <w:szCs w:val="28"/>
        </w:rPr>
      </w:pPr>
      <w:bookmarkStart w:id="38" w:name="_Toc413311847"/>
      <w:bookmarkStart w:id="39" w:name="_Toc490215463"/>
      <w:r>
        <w:rPr>
          <w:rFonts w:hint="eastAsia"/>
          <w:b/>
          <w:sz w:val="28"/>
          <w:szCs w:val="28"/>
        </w:rPr>
        <w:t>技术和经验优势</w:t>
      </w:r>
      <w:bookmarkEnd w:id="38"/>
      <w:bookmarkEnd w:id="39"/>
    </w:p>
    <w:p w14:paraId="5077FBA5" w14:textId="5FCAF7F2" w:rsidR="00686C45" w:rsidRDefault="002812D5" w:rsidP="00686C45">
      <w:pPr>
        <w:ind w:firstLine="420"/>
        <w:rPr>
          <w:rFonts w:hint="eastAsia"/>
        </w:rPr>
      </w:pPr>
      <w:r>
        <w:rPr>
          <w:rFonts w:hint="eastAsia"/>
        </w:rPr>
        <w:t>我们</w:t>
      </w:r>
      <w:r w:rsidR="00686C45">
        <w:rPr>
          <w:rFonts w:hint="eastAsia"/>
        </w:rPr>
        <w:t>目前拥有多名系统工程师组成的专业化服务队伍分布全省为用户提供系统平台服务。</w:t>
      </w:r>
      <w:r>
        <w:rPr>
          <w:rFonts w:hint="eastAsia"/>
        </w:rPr>
        <w:t>我们</w:t>
      </w:r>
      <w:r w:rsidR="00686C45">
        <w:rPr>
          <w:rFonts w:hint="eastAsia"/>
        </w:rPr>
        <w:t>在医疗，政府，企业等各种行业具有多年的行业经验，培养了一批在IBM、DB2平台上专业的系统工程师。</w:t>
      </w:r>
    </w:p>
    <w:p w14:paraId="25FDC51B" w14:textId="77777777" w:rsidR="00686C45" w:rsidRDefault="00686C45" w:rsidP="00686C45">
      <w:pPr>
        <w:ind w:firstLine="420"/>
        <w:rPr>
          <w:rFonts w:hint="eastAsia"/>
          <w:b/>
          <w:sz w:val="28"/>
          <w:szCs w:val="28"/>
        </w:rPr>
      </w:pPr>
      <w:bookmarkStart w:id="40" w:name="_Toc413311848"/>
      <w:bookmarkStart w:id="41" w:name="_Toc490215464"/>
      <w:r>
        <w:rPr>
          <w:rFonts w:hint="eastAsia"/>
          <w:b/>
          <w:sz w:val="28"/>
          <w:szCs w:val="28"/>
        </w:rPr>
        <w:t>快速地备件响应</w:t>
      </w:r>
      <w:bookmarkEnd w:id="40"/>
      <w:bookmarkEnd w:id="41"/>
    </w:p>
    <w:p w14:paraId="137F6052" w14:textId="3FA22A52" w:rsidR="00686C45" w:rsidRDefault="002812D5" w:rsidP="00686C45">
      <w:pPr>
        <w:ind w:firstLine="420"/>
        <w:rPr>
          <w:rFonts w:hint="eastAsia"/>
        </w:rPr>
      </w:pPr>
      <w:r>
        <w:rPr>
          <w:rFonts w:hint="eastAsia"/>
        </w:rPr>
        <w:t>我们</w:t>
      </w:r>
      <w:r w:rsidR="00686C45">
        <w:rPr>
          <w:rFonts w:hint="eastAsia"/>
        </w:rPr>
        <w:t>具有完整的备件管理体系，拥有充足的备件资源，本项目</w:t>
      </w:r>
      <w:r>
        <w:rPr>
          <w:rFonts w:hint="eastAsia"/>
        </w:rPr>
        <w:t>我们</w:t>
      </w:r>
      <w:r w:rsidR="00686C45">
        <w:rPr>
          <w:rFonts w:hint="eastAsia"/>
        </w:rPr>
        <w:t>将为贵单位提供三级备件库支持，在用户处放置各类常用备件，并且保证现场备件库的不断补充，以确保备件的快速响应，以保障重大故障时能最快速地恢复业务。</w:t>
      </w:r>
    </w:p>
    <w:p w14:paraId="189EF685" w14:textId="77777777" w:rsidR="00686C45" w:rsidRDefault="00686C45" w:rsidP="00686C45">
      <w:pPr>
        <w:ind w:firstLine="420"/>
        <w:rPr>
          <w:rFonts w:hint="eastAsia"/>
          <w:b/>
          <w:sz w:val="28"/>
          <w:szCs w:val="28"/>
        </w:rPr>
      </w:pPr>
      <w:bookmarkStart w:id="42" w:name="_Toc413311849"/>
      <w:bookmarkStart w:id="43" w:name="_Toc490215465"/>
      <w:r>
        <w:rPr>
          <w:rFonts w:hint="eastAsia"/>
          <w:b/>
          <w:sz w:val="28"/>
          <w:szCs w:val="28"/>
        </w:rPr>
        <w:t>提供更多的专业增值服务</w:t>
      </w:r>
      <w:bookmarkEnd w:id="42"/>
      <w:bookmarkEnd w:id="43"/>
    </w:p>
    <w:p w14:paraId="2563FFCB" w14:textId="31F078A1" w:rsidR="00686C45" w:rsidRDefault="00686C45" w:rsidP="00686C45">
      <w:pPr>
        <w:ind w:firstLine="420"/>
        <w:rPr>
          <w:rFonts w:hint="eastAsia"/>
        </w:rPr>
      </w:pPr>
      <w:r>
        <w:rPr>
          <w:rFonts w:hint="eastAsia"/>
        </w:rPr>
        <w:t>本项目</w:t>
      </w:r>
      <w:r w:rsidR="002812D5">
        <w:rPr>
          <w:rFonts w:hint="eastAsia"/>
        </w:rPr>
        <w:t>我们</w:t>
      </w:r>
      <w:r>
        <w:rPr>
          <w:rFonts w:hint="eastAsia"/>
        </w:rPr>
        <w:t>在常规的系统平台维保服务的基础上，还为贵单位提供了包括故障统计和分析服务、辅助</w:t>
      </w:r>
      <w:r>
        <w:t>故障定位服务</w:t>
      </w:r>
      <w:r>
        <w:rPr>
          <w:rFonts w:hint="eastAsia"/>
        </w:rPr>
        <w:t>、</w:t>
      </w:r>
      <w:r>
        <w:t>特殊时段现场支持服务</w:t>
      </w:r>
      <w:r>
        <w:rPr>
          <w:rFonts w:hint="eastAsia"/>
        </w:rPr>
        <w:t>、</w:t>
      </w:r>
      <w:r>
        <w:t>信息系统备份及恢复服务</w:t>
      </w:r>
      <w:r>
        <w:rPr>
          <w:rFonts w:hint="eastAsia"/>
        </w:rPr>
        <w:t>、应急方案设计与预演服务、</w:t>
      </w:r>
      <w:r>
        <w:t>空间规划与整理</w:t>
      </w:r>
      <w:r>
        <w:rPr>
          <w:rFonts w:hint="eastAsia"/>
        </w:rPr>
        <w:t>服务、</w:t>
      </w:r>
      <w:r>
        <w:t>系统优化调整服务</w:t>
      </w:r>
      <w:r>
        <w:rPr>
          <w:rFonts w:hint="eastAsia"/>
        </w:rPr>
        <w:t>、</w:t>
      </w:r>
      <w:r>
        <w:t>IT技术咨询</w:t>
      </w:r>
      <w:r>
        <w:rPr>
          <w:rFonts w:hint="eastAsia"/>
        </w:rPr>
        <w:t>及架构梳理服务、协助</w:t>
      </w:r>
      <w:r>
        <w:t>建设知识库</w:t>
      </w:r>
      <w:r>
        <w:rPr>
          <w:rFonts w:hint="eastAsia"/>
        </w:rPr>
        <w:t>、协助</w:t>
      </w:r>
      <w:r>
        <w:t>建立规范的服务流程制度</w:t>
      </w:r>
      <w:r>
        <w:rPr>
          <w:rFonts w:hint="eastAsia"/>
        </w:rPr>
        <w:t>等增值服务。</w:t>
      </w:r>
    </w:p>
    <w:p w14:paraId="0858E06C" w14:textId="77777777" w:rsidR="00686C45" w:rsidRDefault="00686C45" w:rsidP="00686C45">
      <w:pPr>
        <w:pStyle w:val="2"/>
        <w:rPr>
          <w:rFonts w:hint="eastAsia"/>
        </w:rPr>
      </w:pPr>
      <w:bookmarkStart w:id="44" w:name="_Toc85116864"/>
      <w:bookmarkStart w:id="45" w:name="_Toc79283790"/>
      <w:bookmarkStart w:id="46" w:name="_Toc195628234"/>
      <w:bookmarkStart w:id="47" w:name="_Toc413311860"/>
      <w:bookmarkStart w:id="48" w:name="_Toc79284082"/>
      <w:bookmarkStart w:id="49" w:name="_Toc156276197"/>
      <w:bookmarkStart w:id="50" w:name="_Toc139279311"/>
      <w:bookmarkStart w:id="51" w:name="_Toc80899500"/>
      <w:bookmarkStart w:id="52" w:name="_Toc532309897"/>
      <w:bookmarkStart w:id="53" w:name="_Toc490215467"/>
      <w:bookmarkStart w:id="54" w:name="_Toc186795241"/>
      <w:bookmarkStart w:id="55" w:name="_Toc120163682"/>
      <w:bookmarkStart w:id="56" w:name="_Toc127849877"/>
      <w:bookmarkStart w:id="57" w:name="_Toc80899499"/>
      <w:r>
        <w:rPr>
          <w:rFonts w:hint="eastAsia"/>
        </w:rPr>
        <w:t>总体原则和基本措施</w:t>
      </w:r>
      <w:bookmarkEnd w:id="44"/>
      <w:bookmarkEnd w:id="45"/>
      <w:bookmarkEnd w:id="46"/>
      <w:bookmarkEnd w:id="47"/>
      <w:bookmarkEnd w:id="48"/>
      <w:bookmarkEnd w:id="49"/>
      <w:bookmarkEnd w:id="50"/>
      <w:bookmarkEnd w:id="51"/>
      <w:bookmarkEnd w:id="52"/>
      <w:bookmarkEnd w:id="53"/>
      <w:bookmarkEnd w:id="54"/>
    </w:p>
    <w:p w14:paraId="54A64242" w14:textId="3A01FE16" w:rsidR="00686C45" w:rsidRDefault="00686C45" w:rsidP="00686C45">
      <w:pPr>
        <w:ind w:firstLine="420"/>
        <w:rPr>
          <w:rFonts w:hint="eastAsia"/>
        </w:rPr>
      </w:pPr>
      <w:r>
        <w:rPr>
          <w:rFonts w:hint="eastAsia"/>
        </w:rPr>
        <w:t>针对贵单位的服务需求情况和要求，</w:t>
      </w:r>
      <w:r w:rsidR="002812D5">
        <w:rPr>
          <w:rFonts w:hint="eastAsia"/>
        </w:rPr>
        <w:t>我们</w:t>
      </w:r>
      <w:r>
        <w:rPr>
          <w:rFonts w:hint="eastAsia"/>
        </w:rPr>
        <w:t>在提供服务时将遵循下述基本原则：</w:t>
      </w:r>
    </w:p>
    <w:p w14:paraId="0948D292" w14:textId="77777777" w:rsidR="00686C45" w:rsidRDefault="00686C45" w:rsidP="00686C45">
      <w:pPr>
        <w:ind w:firstLine="420"/>
        <w:rPr>
          <w:rFonts w:hint="eastAsia"/>
        </w:rPr>
      </w:pPr>
      <w:r>
        <w:rPr>
          <w:rFonts w:hint="eastAsia"/>
        </w:rPr>
        <w:t>以保证贵单位的业务稳定正常为目标，全力保障相关系统硬件设备、系统软件、应用软件及数据库的正常运行为最高指导原则。</w:t>
      </w:r>
    </w:p>
    <w:p w14:paraId="49C2D06E" w14:textId="77777777" w:rsidR="00686C45" w:rsidRDefault="00686C45" w:rsidP="00686C45">
      <w:pPr>
        <w:ind w:firstLine="420"/>
        <w:rPr>
          <w:rFonts w:hint="eastAsia"/>
        </w:rPr>
      </w:pPr>
      <w:r>
        <w:rPr>
          <w:rFonts w:hint="eastAsia"/>
        </w:rPr>
        <w:lastRenderedPageBreak/>
        <w:t>统一组织管理和调度针对本服务项目的技术资源，保证在客户需要时能提供符合要求的人员和设备支持。</w:t>
      </w:r>
    </w:p>
    <w:p w14:paraId="51C2D7F0" w14:textId="77777777" w:rsidR="00686C45" w:rsidRDefault="00686C45" w:rsidP="00686C45">
      <w:pPr>
        <w:ind w:firstLine="420"/>
        <w:rPr>
          <w:rFonts w:hint="eastAsia"/>
        </w:rPr>
      </w:pPr>
      <w:r>
        <w:rPr>
          <w:rFonts w:hint="eastAsia"/>
        </w:rPr>
        <w:t>以单一的接口保证双方的沟通能够简捷有效，并易于落实责任。</w:t>
      </w:r>
    </w:p>
    <w:p w14:paraId="3AE2F312" w14:textId="77777777" w:rsidR="00686C45" w:rsidRDefault="00686C45" w:rsidP="00686C45">
      <w:pPr>
        <w:ind w:firstLine="420"/>
        <w:rPr>
          <w:rFonts w:hint="eastAsia"/>
        </w:rPr>
      </w:pPr>
      <w:r>
        <w:rPr>
          <w:rFonts w:hint="eastAsia"/>
        </w:rPr>
        <w:t>建立快速响应机制，保证在特殊情况下，能够通过快速机制提供响应。</w:t>
      </w:r>
    </w:p>
    <w:p w14:paraId="2F93CE0F" w14:textId="77777777" w:rsidR="00686C45" w:rsidRDefault="00686C45" w:rsidP="00686C45">
      <w:pPr>
        <w:ind w:firstLine="420"/>
        <w:rPr>
          <w:rFonts w:hint="eastAsia"/>
        </w:rPr>
      </w:pPr>
      <w:r>
        <w:rPr>
          <w:rFonts w:hint="eastAsia"/>
        </w:rPr>
        <w:t>通过责任到人、过程监控制等保证服务的效率和质量。</w:t>
      </w:r>
    </w:p>
    <w:p w14:paraId="5454EB17" w14:textId="5AE6A454" w:rsidR="00686C45" w:rsidRDefault="00686C45" w:rsidP="00686C45">
      <w:pPr>
        <w:ind w:firstLine="420"/>
        <w:rPr>
          <w:rFonts w:hint="eastAsia"/>
        </w:rPr>
      </w:pPr>
      <w:r>
        <w:rPr>
          <w:rFonts w:hint="eastAsia"/>
        </w:rPr>
        <w:t>为此，</w:t>
      </w:r>
      <w:r w:rsidR="002812D5">
        <w:rPr>
          <w:rFonts w:hint="eastAsia"/>
        </w:rPr>
        <w:t>我们</w:t>
      </w:r>
      <w:r>
        <w:rPr>
          <w:rFonts w:hint="eastAsia"/>
        </w:rPr>
        <w:t>将采取如下主要措施：</w:t>
      </w:r>
    </w:p>
    <w:p w14:paraId="58CBC2CC" w14:textId="77777777" w:rsidR="00686C45" w:rsidRDefault="00686C45" w:rsidP="00686C45">
      <w:pPr>
        <w:ind w:firstLine="420"/>
        <w:rPr>
          <w:rFonts w:hint="eastAsia"/>
        </w:rPr>
      </w:pPr>
      <w:r>
        <w:rPr>
          <w:rFonts w:hint="eastAsia"/>
        </w:rPr>
        <w:t>设立针对本项目的项目经理统一管理对本项目的服务。</w:t>
      </w:r>
    </w:p>
    <w:p w14:paraId="1BFCE61A" w14:textId="77777777" w:rsidR="00686C45" w:rsidRDefault="00686C45" w:rsidP="00686C45">
      <w:pPr>
        <w:ind w:firstLine="420"/>
        <w:rPr>
          <w:rFonts w:hint="eastAsia"/>
        </w:rPr>
      </w:pPr>
      <w:r>
        <w:rPr>
          <w:rFonts w:hint="eastAsia"/>
        </w:rPr>
        <w:t xml:space="preserve">建立一线技术支持和服务队伍，并采取7×24小时轮流值班制度，保障客户问题能在第一时间得到响应； </w:t>
      </w:r>
    </w:p>
    <w:p w14:paraId="50142CB1" w14:textId="3B5F7186" w:rsidR="00686C45" w:rsidRDefault="00686C45" w:rsidP="00686C45">
      <w:pPr>
        <w:ind w:firstLine="420"/>
        <w:rPr>
          <w:rFonts w:hint="eastAsia"/>
        </w:rPr>
      </w:pPr>
      <w:r>
        <w:rPr>
          <w:rFonts w:hint="eastAsia"/>
        </w:rPr>
        <w:t>在贵单位和</w:t>
      </w:r>
      <w:r w:rsidR="002812D5">
        <w:rPr>
          <w:rFonts w:hint="eastAsia"/>
        </w:rPr>
        <w:t>我们</w:t>
      </w:r>
      <w:r>
        <w:rPr>
          <w:rFonts w:hint="eastAsia"/>
        </w:rPr>
        <w:t>公司设立应急备件库，同时在上海、北京的产品备件中心提供支持，可以提供充足的备件或替代设备以及快速的备件响应保障。</w:t>
      </w:r>
    </w:p>
    <w:p w14:paraId="31035373" w14:textId="77777777" w:rsidR="00686C45" w:rsidRDefault="00686C45" w:rsidP="00686C45">
      <w:pPr>
        <w:ind w:firstLine="420"/>
        <w:rPr>
          <w:rFonts w:hint="eastAsia"/>
        </w:rPr>
      </w:pPr>
      <w:r>
        <w:rPr>
          <w:rFonts w:hint="eastAsia"/>
        </w:rPr>
        <w:t>采用问题升级制度，即在响应不到位或问题难以尽快解决的情况下，将问题升级给更高级别的技术管理层。</w:t>
      </w:r>
    </w:p>
    <w:p w14:paraId="67A531C0" w14:textId="3E771B97" w:rsidR="00686C45" w:rsidRDefault="002812D5" w:rsidP="00686C45">
      <w:pPr>
        <w:ind w:firstLine="420"/>
        <w:rPr>
          <w:rFonts w:hint="eastAsia"/>
        </w:rPr>
      </w:pPr>
      <w:r>
        <w:rPr>
          <w:rFonts w:hint="eastAsia"/>
        </w:rPr>
        <w:t>我们</w:t>
      </w:r>
      <w:r w:rsidR="00686C45">
        <w:rPr>
          <w:rFonts w:hint="eastAsia"/>
        </w:rPr>
        <w:t>将根据贵单位的需要和知识产权的许可与贵单位共享与本项目服务相关的部分技术信息资源。</w:t>
      </w:r>
    </w:p>
    <w:p w14:paraId="47727DD3" w14:textId="77777777" w:rsidR="00686C45" w:rsidRDefault="00686C45" w:rsidP="00686C45">
      <w:pPr>
        <w:ind w:firstLine="420"/>
        <w:rPr>
          <w:rFonts w:hint="eastAsia"/>
        </w:rPr>
      </w:pPr>
      <w:r>
        <w:rPr>
          <w:rFonts w:hint="eastAsia"/>
        </w:rPr>
        <w:t>在项目启动后，我们将与贵单位进一步协商，并根据我们以往的历史经验，制定出更合理的资源配置方案。</w:t>
      </w:r>
    </w:p>
    <w:bookmarkEnd w:id="55"/>
    <w:bookmarkEnd w:id="56"/>
    <w:bookmarkEnd w:id="57"/>
    <w:p w14:paraId="0E51D0C9" w14:textId="77777777" w:rsidR="00686C45" w:rsidRDefault="00686C45" w:rsidP="00686C45">
      <w:pPr>
        <w:pStyle w:val="af3"/>
      </w:pPr>
    </w:p>
    <w:p w14:paraId="73C36D48" w14:textId="77777777" w:rsidR="00686C45" w:rsidRDefault="00686C45" w:rsidP="00686C45">
      <w:pPr>
        <w:pStyle w:val="2"/>
        <w:rPr>
          <w:rFonts w:hint="eastAsia"/>
        </w:rPr>
      </w:pPr>
      <w:bookmarkStart w:id="58" w:name="_Toc532309898"/>
      <w:bookmarkStart w:id="59" w:name="_Toc413311861"/>
      <w:bookmarkStart w:id="60" w:name="_Toc195628233"/>
      <w:bookmarkStart w:id="61" w:name="_Toc490215468"/>
      <w:bookmarkStart w:id="62" w:name="_Toc186795242"/>
      <w:r>
        <w:rPr>
          <w:rFonts w:hint="eastAsia"/>
        </w:rPr>
        <w:t>维护</w:t>
      </w:r>
      <w:r>
        <w:t>服务</w:t>
      </w:r>
      <w:r>
        <w:rPr>
          <w:rFonts w:hint="eastAsia"/>
        </w:rPr>
        <w:t>内容概述</w:t>
      </w:r>
      <w:bookmarkEnd w:id="58"/>
      <w:bookmarkEnd w:id="59"/>
      <w:bookmarkEnd w:id="60"/>
      <w:bookmarkEnd w:id="61"/>
      <w:bookmarkEnd w:id="62"/>
    </w:p>
    <w:p w14:paraId="2B446130" w14:textId="067B6ED8" w:rsidR="00686C45" w:rsidRDefault="00686C45" w:rsidP="00686C45">
      <w:pPr>
        <w:ind w:firstLine="420"/>
        <w:rPr>
          <w:rFonts w:hint="eastAsia"/>
        </w:rPr>
      </w:pPr>
      <w:r>
        <w:rPr>
          <w:rFonts w:hint="eastAsia"/>
        </w:rPr>
        <w:t>根据贵单位服务器、存储设备及数据库的维保服务的需求分析，结合</w:t>
      </w:r>
      <w:r w:rsidR="002812D5">
        <w:rPr>
          <w:rFonts w:hint="eastAsia"/>
        </w:rPr>
        <w:t>我们</w:t>
      </w:r>
      <w:r>
        <w:rPr>
          <w:rFonts w:hint="eastAsia"/>
        </w:rPr>
        <w:t>多年来在服务领域的经验，</w:t>
      </w:r>
      <w:r w:rsidR="002812D5">
        <w:rPr>
          <w:rFonts w:hint="eastAsia"/>
        </w:rPr>
        <w:t>我们</w:t>
      </w:r>
      <w:r>
        <w:rPr>
          <w:rFonts w:hint="eastAsia"/>
        </w:rPr>
        <w:t>对贵单位提供如下服务内容：</w:t>
      </w:r>
    </w:p>
    <w:p w14:paraId="795135FE" w14:textId="77777777" w:rsidR="00686C45" w:rsidRDefault="00686C45" w:rsidP="00686C45">
      <w:pPr>
        <w:ind w:firstLine="420"/>
        <w:rPr>
          <w:rFonts w:hint="eastAsia"/>
        </w:rPr>
      </w:pPr>
      <w:r>
        <w:t>电话技术支持服务</w:t>
      </w:r>
      <w:r>
        <w:rPr>
          <w:rFonts w:hint="eastAsia"/>
        </w:rPr>
        <w:t>、</w:t>
      </w:r>
      <w:r>
        <w:t>现场值守服务及日常监控服务</w:t>
      </w:r>
      <w:r>
        <w:rPr>
          <w:rFonts w:hint="eastAsia"/>
        </w:rPr>
        <w:t>、</w:t>
      </w:r>
      <w:r>
        <w:t>故障响应及处理服务</w:t>
      </w:r>
      <w:r>
        <w:rPr>
          <w:rFonts w:hint="eastAsia"/>
        </w:rPr>
        <w:t>、</w:t>
      </w:r>
      <w:r>
        <w:t>备品备件支持服务</w:t>
      </w:r>
      <w:r>
        <w:rPr>
          <w:rFonts w:hint="eastAsia"/>
        </w:rPr>
        <w:t>、</w:t>
      </w:r>
      <w:r>
        <w:t>备品备件的现场更换服务</w:t>
      </w:r>
      <w:r>
        <w:rPr>
          <w:rFonts w:hint="eastAsia"/>
        </w:rPr>
        <w:t>、</w:t>
      </w:r>
      <w:r>
        <w:t>定期健康检查服务</w:t>
      </w:r>
      <w:r>
        <w:rPr>
          <w:rFonts w:hint="eastAsia"/>
        </w:rPr>
        <w:t>、系统补丁、微码升级服务、</w:t>
      </w:r>
      <w:r>
        <w:t>技术交流服务和例会</w:t>
      </w:r>
      <w:r>
        <w:rPr>
          <w:rFonts w:hint="eastAsia"/>
        </w:rPr>
        <w:t>、</w:t>
      </w:r>
      <w:r>
        <w:t>运行维护资料管理服务</w:t>
      </w:r>
      <w:r>
        <w:rPr>
          <w:rFonts w:hint="eastAsia"/>
        </w:rPr>
        <w:t>、技术培训服务、故障统计和分析服务、辅助</w:t>
      </w:r>
      <w:r>
        <w:t>故障定位服务</w:t>
      </w:r>
      <w:r>
        <w:rPr>
          <w:rFonts w:hint="eastAsia"/>
        </w:rPr>
        <w:t>、</w:t>
      </w:r>
      <w:r>
        <w:t>特殊时段现场支持服务</w:t>
      </w:r>
      <w:r>
        <w:rPr>
          <w:rFonts w:hint="eastAsia"/>
        </w:rPr>
        <w:t>、</w:t>
      </w:r>
      <w:r>
        <w:t>信息系统备份及恢复服务</w:t>
      </w:r>
      <w:r>
        <w:rPr>
          <w:rFonts w:hint="eastAsia"/>
        </w:rPr>
        <w:t>、应急方案设计与预演服务、</w:t>
      </w:r>
      <w:r>
        <w:t>空间规划与整理</w:t>
      </w:r>
      <w:r>
        <w:rPr>
          <w:rFonts w:hint="eastAsia"/>
        </w:rPr>
        <w:t>服务、</w:t>
      </w:r>
      <w:r>
        <w:t>系统优化调整服务</w:t>
      </w:r>
      <w:r>
        <w:rPr>
          <w:rFonts w:hint="eastAsia"/>
        </w:rPr>
        <w:t>、</w:t>
      </w:r>
      <w:r>
        <w:t>IT技术咨询</w:t>
      </w:r>
      <w:r>
        <w:rPr>
          <w:rFonts w:hint="eastAsia"/>
        </w:rPr>
        <w:t>及架构梳理服务、协助</w:t>
      </w:r>
      <w:r>
        <w:t>建设知识库</w:t>
      </w:r>
      <w:r>
        <w:rPr>
          <w:rFonts w:hint="eastAsia"/>
        </w:rPr>
        <w:t>、协助</w:t>
      </w:r>
      <w:r>
        <w:t>建立规范的服务流程制度</w:t>
      </w:r>
      <w:r>
        <w:rPr>
          <w:rFonts w:hint="eastAsia"/>
        </w:rPr>
        <w:t>。</w:t>
      </w:r>
    </w:p>
    <w:p w14:paraId="3B913D05" w14:textId="77777777" w:rsidR="00686C45" w:rsidRDefault="00686C45" w:rsidP="00686C45">
      <w:pPr>
        <w:ind w:firstLine="420"/>
        <w:rPr>
          <w:rFonts w:hint="eastAsia"/>
        </w:rPr>
      </w:pPr>
    </w:p>
    <w:p w14:paraId="4DDECA73" w14:textId="75E4CD2F" w:rsidR="00686C45" w:rsidRDefault="00686C45" w:rsidP="00686C45">
      <w:pPr>
        <w:ind w:firstLine="420"/>
        <w:rPr>
          <w:rFonts w:hint="eastAsia"/>
        </w:rPr>
      </w:pPr>
      <w:r>
        <w:rPr>
          <w:rFonts w:hint="eastAsia"/>
        </w:rPr>
        <w:lastRenderedPageBreak/>
        <w:t>在服务期内，</w:t>
      </w:r>
      <w:r w:rsidR="002812D5">
        <w:rPr>
          <w:rFonts w:hint="eastAsia"/>
        </w:rPr>
        <w:t>我们</w:t>
      </w:r>
      <w:r>
        <w:rPr>
          <w:rFonts w:hint="eastAsia"/>
        </w:rPr>
        <w:t>承诺为用户提供全面并及时的技术支持与服务，主要的内容如下：</w:t>
      </w:r>
    </w:p>
    <w:tbl>
      <w:tblPr>
        <w:tblW w:w="7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1"/>
        <w:gridCol w:w="3632"/>
      </w:tblGrid>
      <w:tr w:rsidR="00686C45" w14:paraId="0B12DE0C" w14:textId="77777777" w:rsidTr="00852EFD">
        <w:trPr>
          <w:jc w:val="center"/>
        </w:trPr>
        <w:tc>
          <w:tcPr>
            <w:tcW w:w="3821" w:type="dxa"/>
            <w:tcBorders>
              <w:bottom w:val="single" w:sz="4" w:space="0" w:color="auto"/>
            </w:tcBorders>
            <w:shd w:val="clear" w:color="auto" w:fill="999999"/>
          </w:tcPr>
          <w:p w14:paraId="77096B40" w14:textId="77777777" w:rsidR="00686C45" w:rsidRDefault="00686C45" w:rsidP="00852EFD">
            <w:pPr>
              <w:snapToGrid w:val="0"/>
              <w:jc w:val="center"/>
              <w:rPr>
                <w:rFonts w:hint="eastAsia"/>
                <w:b/>
                <w:u w:val="single"/>
              </w:rPr>
            </w:pPr>
            <w:r>
              <w:rPr>
                <w:rFonts w:hint="eastAsia"/>
                <w:b/>
                <w:u w:val="single"/>
              </w:rPr>
              <w:t>系统服务</w:t>
            </w:r>
          </w:p>
        </w:tc>
        <w:tc>
          <w:tcPr>
            <w:tcW w:w="3632" w:type="dxa"/>
            <w:tcBorders>
              <w:bottom w:val="single" w:sz="4" w:space="0" w:color="auto"/>
            </w:tcBorders>
            <w:shd w:val="clear" w:color="auto" w:fill="999999"/>
          </w:tcPr>
          <w:p w14:paraId="3F646F69" w14:textId="77777777" w:rsidR="00686C45" w:rsidRDefault="00686C45" w:rsidP="00852EFD">
            <w:pPr>
              <w:snapToGrid w:val="0"/>
              <w:jc w:val="center"/>
              <w:rPr>
                <w:rFonts w:hint="eastAsia"/>
                <w:b/>
                <w:u w:val="single"/>
              </w:rPr>
            </w:pPr>
            <w:r>
              <w:rPr>
                <w:rFonts w:hint="eastAsia"/>
                <w:b/>
                <w:u w:val="single"/>
              </w:rPr>
              <w:t>关键业务系统支持</w:t>
            </w:r>
          </w:p>
        </w:tc>
      </w:tr>
      <w:tr w:rsidR="00686C45" w14:paraId="49BEEAFE" w14:textId="77777777" w:rsidTr="00852EFD">
        <w:trPr>
          <w:jc w:val="center"/>
        </w:trPr>
        <w:tc>
          <w:tcPr>
            <w:tcW w:w="3821" w:type="dxa"/>
            <w:shd w:val="clear" w:color="auto" w:fill="C0C0C0"/>
          </w:tcPr>
          <w:p w14:paraId="6DDD3019" w14:textId="77777777" w:rsidR="00686C45" w:rsidRDefault="00686C45" w:rsidP="00852EFD">
            <w:pPr>
              <w:snapToGrid w:val="0"/>
              <w:rPr>
                <w:rFonts w:hint="eastAsia"/>
                <w:b/>
                <w:u w:val="single"/>
              </w:rPr>
            </w:pPr>
            <w:r>
              <w:rPr>
                <w:rFonts w:hint="eastAsia"/>
                <w:b/>
                <w:u w:val="single"/>
              </w:rPr>
              <w:t>服务覆盖范围</w:t>
            </w:r>
          </w:p>
        </w:tc>
        <w:tc>
          <w:tcPr>
            <w:tcW w:w="3632" w:type="dxa"/>
            <w:shd w:val="clear" w:color="auto" w:fill="C0C0C0"/>
          </w:tcPr>
          <w:p w14:paraId="598B22B2" w14:textId="77777777" w:rsidR="00686C45" w:rsidRDefault="00686C45" w:rsidP="00852EFD">
            <w:pPr>
              <w:snapToGrid w:val="0"/>
              <w:rPr>
                <w:rFonts w:hint="eastAsia"/>
                <w:b/>
                <w:u w:val="single"/>
              </w:rPr>
            </w:pPr>
          </w:p>
        </w:tc>
      </w:tr>
      <w:tr w:rsidR="00686C45" w14:paraId="4A5B4282" w14:textId="77777777" w:rsidTr="00852EFD">
        <w:trPr>
          <w:jc w:val="center"/>
        </w:trPr>
        <w:tc>
          <w:tcPr>
            <w:tcW w:w="3821" w:type="dxa"/>
          </w:tcPr>
          <w:p w14:paraId="3C49F46E" w14:textId="77777777" w:rsidR="00686C45" w:rsidRDefault="00686C45" w:rsidP="00852EFD">
            <w:pPr>
              <w:snapToGrid w:val="0"/>
              <w:ind w:firstLineChars="100" w:firstLine="240"/>
              <w:rPr>
                <w:rFonts w:hint="eastAsia"/>
                <w:bCs/>
              </w:rPr>
            </w:pPr>
            <w:r>
              <w:rPr>
                <w:rFonts w:hint="eastAsia"/>
                <w:bCs/>
              </w:rPr>
              <w:t>系统硬件服务</w:t>
            </w:r>
          </w:p>
        </w:tc>
        <w:tc>
          <w:tcPr>
            <w:tcW w:w="3632" w:type="dxa"/>
          </w:tcPr>
          <w:p w14:paraId="7C32F7D9" w14:textId="77777777" w:rsidR="00686C45" w:rsidRDefault="00686C45" w:rsidP="00852EFD">
            <w:pPr>
              <w:snapToGrid w:val="0"/>
              <w:rPr>
                <w:rFonts w:hint="eastAsia"/>
                <w:bCs/>
              </w:rPr>
            </w:pPr>
            <w:r>
              <w:rPr>
                <w:rFonts w:hint="eastAsia"/>
                <w:bCs/>
              </w:rPr>
              <w:t>保证</w:t>
            </w:r>
          </w:p>
        </w:tc>
      </w:tr>
      <w:tr w:rsidR="00686C45" w14:paraId="343DDA78" w14:textId="77777777" w:rsidTr="00852EFD">
        <w:trPr>
          <w:jc w:val="center"/>
        </w:trPr>
        <w:tc>
          <w:tcPr>
            <w:tcW w:w="3821" w:type="dxa"/>
            <w:tcBorders>
              <w:bottom w:val="single" w:sz="4" w:space="0" w:color="auto"/>
            </w:tcBorders>
          </w:tcPr>
          <w:p w14:paraId="2A1346AD" w14:textId="77777777" w:rsidR="00686C45" w:rsidRDefault="00686C45" w:rsidP="00852EFD">
            <w:pPr>
              <w:snapToGrid w:val="0"/>
              <w:ind w:firstLineChars="100" w:firstLine="240"/>
              <w:rPr>
                <w:rFonts w:hint="eastAsia"/>
                <w:bCs/>
              </w:rPr>
            </w:pPr>
            <w:r>
              <w:rPr>
                <w:rFonts w:hint="eastAsia"/>
                <w:bCs/>
              </w:rPr>
              <w:t>系统软件服务</w:t>
            </w:r>
          </w:p>
        </w:tc>
        <w:tc>
          <w:tcPr>
            <w:tcW w:w="3632" w:type="dxa"/>
            <w:tcBorders>
              <w:bottom w:val="single" w:sz="4" w:space="0" w:color="auto"/>
            </w:tcBorders>
          </w:tcPr>
          <w:p w14:paraId="408B1F55" w14:textId="77777777" w:rsidR="00686C45" w:rsidRDefault="00686C45" w:rsidP="00852EFD">
            <w:pPr>
              <w:snapToGrid w:val="0"/>
              <w:rPr>
                <w:rFonts w:hint="eastAsia"/>
                <w:bCs/>
              </w:rPr>
            </w:pPr>
            <w:r>
              <w:rPr>
                <w:rFonts w:hint="eastAsia"/>
                <w:bCs/>
              </w:rPr>
              <w:t>保证</w:t>
            </w:r>
          </w:p>
        </w:tc>
      </w:tr>
      <w:tr w:rsidR="00686C45" w14:paraId="611D5E38" w14:textId="77777777" w:rsidTr="00852EFD">
        <w:trPr>
          <w:jc w:val="center"/>
        </w:trPr>
        <w:tc>
          <w:tcPr>
            <w:tcW w:w="3821" w:type="dxa"/>
            <w:tcBorders>
              <w:bottom w:val="single" w:sz="4" w:space="0" w:color="auto"/>
            </w:tcBorders>
          </w:tcPr>
          <w:p w14:paraId="43F2F839" w14:textId="77777777" w:rsidR="00686C45" w:rsidRDefault="00686C45" w:rsidP="00852EFD">
            <w:pPr>
              <w:snapToGrid w:val="0"/>
              <w:ind w:firstLineChars="100" w:firstLine="240"/>
              <w:rPr>
                <w:rFonts w:hint="eastAsia"/>
                <w:bCs/>
              </w:rPr>
            </w:pPr>
            <w:r>
              <w:rPr>
                <w:rFonts w:hint="eastAsia"/>
                <w:bCs/>
              </w:rPr>
              <w:t>数据运维服务</w:t>
            </w:r>
          </w:p>
        </w:tc>
        <w:tc>
          <w:tcPr>
            <w:tcW w:w="3632" w:type="dxa"/>
            <w:tcBorders>
              <w:bottom w:val="single" w:sz="4" w:space="0" w:color="auto"/>
            </w:tcBorders>
          </w:tcPr>
          <w:p w14:paraId="5B29793F" w14:textId="77777777" w:rsidR="00686C45" w:rsidRDefault="00686C45" w:rsidP="00852EFD">
            <w:pPr>
              <w:snapToGrid w:val="0"/>
              <w:rPr>
                <w:rFonts w:hint="eastAsia"/>
                <w:bCs/>
              </w:rPr>
            </w:pPr>
            <w:r>
              <w:rPr>
                <w:rFonts w:hint="eastAsia"/>
                <w:bCs/>
              </w:rPr>
              <w:t>保证</w:t>
            </w:r>
          </w:p>
        </w:tc>
      </w:tr>
      <w:tr w:rsidR="00686C45" w14:paraId="122A4CC3" w14:textId="77777777" w:rsidTr="00852EFD">
        <w:trPr>
          <w:jc w:val="center"/>
        </w:trPr>
        <w:tc>
          <w:tcPr>
            <w:tcW w:w="3821" w:type="dxa"/>
            <w:tcBorders>
              <w:bottom w:val="single" w:sz="4" w:space="0" w:color="auto"/>
            </w:tcBorders>
          </w:tcPr>
          <w:p w14:paraId="3EB47F9B" w14:textId="77777777" w:rsidR="00686C45" w:rsidRDefault="00686C45" w:rsidP="00852EFD">
            <w:pPr>
              <w:snapToGrid w:val="0"/>
              <w:ind w:firstLineChars="100" w:firstLine="240"/>
              <w:rPr>
                <w:rFonts w:hint="eastAsia"/>
                <w:bCs/>
              </w:rPr>
            </w:pPr>
            <w:r>
              <w:rPr>
                <w:rFonts w:hint="eastAsia"/>
                <w:bCs/>
              </w:rPr>
              <w:t>应用软件衔接服务</w:t>
            </w:r>
          </w:p>
        </w:tc>
        <w:tc>
          <w:tcPr>
            <w:tcW w:w="3632" w:type="dxa"/>
            <w:tcBorders>
              <w:bottom w:val="single" w:sz="4" w:space="0" w:color="auto"/>
            </w:tcBorders>
          </w:tcPr>
          <w:p w14:paraId="2D90416A" w14:textId="77777777" w:rsidR="00686C45" w:rsidRDefault="00686C45" w:rsidP="00852EFD">
            <w:pPr>
              <w:snapToGrid w:val="0"/>
              <w:rPr>
                <w:rFonts w:hint="eastAsia"/>
                <w:bCs/>
              </w:rPr>
            </w:pPr>
            <w:r>
              <w:rPr>
                <w:rFonts w:hint="eastAsia"/>
                <w:bCs/>
              </w:rPr>
              <w:t>提供</w:t>
            </w:r>
          </w:p>
        </w:tc>
      </w:tr>
      <w:tr w:rsidR="00686C45" w14:paraId="6D14E059" w14:textId="77777777" w:rsidTr="00852EFD">
        <w:trPr>
          <w:jc w:val="center"/>
        </w:trPr>
        <w:tc>
          <w:tcPr>
            <w:tcW w:w="3821" w:type="dxa"/>
            <w:shd w:val="clear" w:color="auto" w:fill="C0C0C0"/>
          </w:tcPr>
          <w:p w14:paraId="7BCF92BA" w14:textId="77777777" w:rsidR="00686C45" w:rsidRDefault="00686C45" w:rsidP="00852EFD">
            <w:pPr>
              <w:snapToGrid w:val="0"/>
              <w:rPr>
                <w:rFonts w:hint="eastAsia"/>
                <w:b/>
                <w:u w:val="single"/>
              </w:rPr>
            </w:pPr>
            <w:r>
              <w:rPr>
                <w:rFonts w:hint="eastAsia"/>
                <w:b/>
                <w:u w:val="single"/>
              </w:rPr>
              <w:t>服务响应</w:t>
            </w:r>
          </w:p>
        </w:tc>
        <w:tc>
          <w:tcPr>
            <w:tcW w:w="3632" w:type="dxa"/>
            <w:shd w:val="clear" w:color="auto" w:fill="C0C0C0"/>
          </w:tcPr>
          <w:p w14:paraId="653CEB1F" w14:textId="77777777" w:rsidR="00686C45" w:rsidRDefault="00686C45" w:rsidP="00852EFD">
            <w:pPr>
              <w:snapToGrid w:val="0"/>
              <w:rPr>
                <w:rFonts w:hint="eastAsia"/>
                <w:b/>
                <w:u w:val="single"/>
              </w:rPr>
            </w:pPr>
          </w:p>
        </w:tc>
      </w:tr>
      <w:tr w:rsidR="00686C45" w14:paraId="6F794830" w14:textId="77777777" w:rsidTr="00852EFD">
        <w:trPr>
          <w:jc w:val="center"/>
        </w:trPr>
        <w:tc>
          <w:tcPr>
            <w:tcW w:w="3821" w:type="dxa"/>
          </w:tcPr>
          <w:p w14:paraId="54EF993D" w14:textId="77777777" w:rsidR="00686C45" w:rsidRDefault="00686C45" w:rsidP="00852EFD">
            <w:pPr>
              <w:snapToGrid w:val="0"/>
              <w:ind w:firstLineChars="100" w:firstLine="240"/>
              <w:rPr>
                <w:rFonts w:hint="eastAsia"/>
                <w:bCs/>
              </w:rPr>
            </w:pPr>
            <w:r>
              <w:rPr>
                <w:rFonts w:hint="eastAsia"/>
                <w:bCs/>
              </w:rPr>
              <w:t>电话覆盖时间</w:t>
            </w:r>
          </w:p>
        </w:tc>
        <w:tc>
          <w:tcPr>
            <w:tcW w:w="3632" w:type="dxa"/>
          </w:tcPr>
          <w:p w14:paraId="06D68A03" w14:textId="77777777" w:rsidR="00686C45" w:rsidRDefault="00686C45" w:rsidP="00852EFD">
            <w:pPr>
              <w:snapToGrid w:val="0"/>
              <w:rPr>
                <w:rFonts w:hint="eastAsia"/>
                <w:bCs/>
              </w:rPr>
            </w:pPr>
            <w:r>
              <w:rPr>
                <w:rFonts w:hint="eastAsia"/>
                <w:bCs/>
              </w:rPr>
              <w:t>7*24小时</w:t>
            </w:r>
          </w:p>
        </w:tc>
      </w:tr>
      <w:tr w:rsidR="00686C45" w14:paraId="4F453D4A" w14:textId="77777777" w:rsidTr="00852EFD">
        <w:trPr>
          <w:jc w:val="center"/>
        </w:trPr>
        <w:tc>
          <w:tcPr>
            <w:tcW w:w="3821" w:type="dxa"/>
          </w:tcPr>
          <w:p w14:paraId="1AD354FF" w14:textId="77777777" w:rsidR="00686C45" w:rsidRDefault="00686C45" w:rsidP="00852EFD">
            <w:pPr>
              <w:snapToGrid w:val="0"/>
              <w:ind w:firstLineChars="100" w:firstLine="240"/>
              <w:rPr>
                <w:rFonts w:hint="eastAsia"/>
                <w:bCs/>
              </w:rPr>
            </w:pPr>
            <w:r>
              <w:rPr>
                <w:rFonts w:hint="eastAsia"/>
                <w:bCs/>
              </w:rPr>
              <w:t>电话响应时间</w:t>
            </w:r>
          </w:p>
        </w:tc>
        <w:tc>
          <w:tcPr>
            <w:tcW w:w="3632" w:type="dxa"/>
          </w:tcPr>
          <w:p w14:paraId="38708258" w14:textId="77777777" w:rsidR="00686C45" w:rsidRDefault="00686C45" w:rsidP="00852EFD">
            <w:pPr>
              <w:snapToGrid w:val="0"/>
              <w:rPr>
                <w:rFonts w:hint="eastAsia"/>
                <w:bCs/>
              </w:rPr>
            </w:pPr>
            <w:r>
              <w:rPr>
                <w:rFonts w:hint="eastAsia"/>
                <w:bCs/>
              </w:rPr>
              <w:t>立即响应</w:t>
            </w:r>
          </w:p>
        </w:tc>
      </w:tr>
      <w:tr w:rsidR="00686C45" w14:paraId="3EDFC297" w14:textId="77777777" w:rsidTr="00852EFD">
        <w:trPr>
          <w:jc w:val="center"/>
        </w:trPr>
        <w:tc>
          <w:tcPr>
            <w:tcW w:w="3821" w:type="dxa"/>
          </w:tcPr>
          <w:p w14:paraId="2E4D1920" w14:textId="77777777" w:rsidR="00686C45" w:rsidRDefault="00686C45" w:rsidP="00852EFD">
            <w:pPr>
              <w:snapToGrid w:val="0"/>
              <w:ind w:firstLineChars="100" w:firstLine="240"/>
              <w:rPr>
                <w:rFonts w:hint="eastAsia"/>
                <w:bCs/>
              </w:rPr>
            </w:pPr>
            <w:r>
              <w:rPr>
                <w:rFonts w:hint="eastAsia"/>
                <w:bCs/>
              </w:rPr>
              <w:t>现场响应时间</w:t>
            </w:r>
          </w:p>
        </w:tc>
        <w:tc>
          <w:tcPr>
            <w:tcW w:w="3632" w:type="dxa"/>
          </w:tcPr>
          <w:p w14:paraId="5EC9A0E9" w14:textId="77777777" w:rsidR="00686C45" w:rsidRDefault="00686C45" w:rsidP="00852EFD">
            <w:pPr>
              <w:snapToGrid w:val="0"/>
              <w:rPr>
                <w:rFonts w:hint="eastAsia"/>
                <w:bCs/>
              </w:rPr>
            </w:pPr>
            <w:r>
              <w:rPr>
                <w:rFonts w:hint="eastAsia"/>
                <w:bCs/>
              </w:rPr>
              <w:t>重大故障</w:t>
            </w:r>
            <w:r>
              <w:rPr>
                <w:bCs/>
              </w:rPr>
              <w:t>0.5</w:t>
            </w:r>
            <w:r>
              <w:rPr>
                <w:rFonts w:hint="eastAsia"/>
                <w:bCs/>
              </w:rPr>
              <w:t>-</w:t>
            </w:r>
            <w:r>
              <w:rPr>
                <w:bCs/>
              </w:rPr>
              <w:t>1</w:t>
            </w:r>
            <w:r>
              <w:rPr>
                <w:rFonts w:hint="eastAsia"/>
                <w:bCs/>
              </w:rPr>
              <w:t>小时内</w:t>
            </w:r>
          </w:p>
          <w:p w14:paraId="782F0500" w14:textId="77777777" w:rsidR="00686C45" w:rsidRDefault="00686C45" w:rsidP="00852EFD">
            <w:pPr>
              <w:snapToGrid w:val="0"/>
              <w:rPr>
                <w:rFonts w:hint="eastAsia"/>
                <w:bCs/>
              </w:rPr>
            </w:pPr>
            <w:r>
              <w:rPr>
                <w:rFonts w:hint="eastAsia"/>
                <w:bCs/>
              </w:rPr>
              <w:t>全年7*24小时（含节假日）</w:t>
            </w:r>
          </w:p>
        </w:tc>
      </w:tr>
      <w:tr w:rsidR="00686C45" w14:paraId="46B7DA14" w14:textId="77777777" w:rsidTr="00852EFD">
        <w:trPr>
          <w:jc w:val="center"/>
        </w:trPr>
        <w:tc>
          <w:tcPr>
            <w:tcW w:w="3821" w:type="dxa"/>
            <w:tcBorders>
              <w:bottom w:val="single" w:sz="4" w:space="0" w:color="auto"/>
            </w:tcBorders>
          </w:tcPr>
          <w:p w14:paraId="293902C8" w14:textId="77777777" w:rsidR="00686C45" w:rsidRDefault="00686C45" w:rsidP="00852EFD">
            <w:pPr>
              <w:snapToGrid w:val="0"/>
              <w:ind w:firstLineChars="100" w:firstLine="240"/>
              <w:rPr>
                <w:rFonts w:hint="eastAsia"/>
                <w:bCs/>
              </w:rPr>
            </w:pPr>
            <w:r>
              <w:rPr>
                <w:rFonts w:hint="eastAsia"/>
                <w:bCs/>
              </w:rPr>
              <w:t>备件到达现场时间</w:t>
            </w:r>
          </w:p>
        </w:tc>
        <w:tc>
          <w:tcPr>
            <w:tcW w:w="3632" w:type="dxa"/>
            <w:tcBorders>
              <w:bottom w:val="single" w:sz="4" w:space="0" w:color="auto"/>
            </w:tcBorders>
          </w:tcPr>
          <w:p w14:paraId="0B2C8A07" w14:textId="77777777" w:rsidR="00686C45" w:rsidRDefault="00686C45" w:rsidP="00852EFD">
            <w:pPr>
              <w:snapToGrid w:val="0"/>
              <w:rPr>
                <w:rFonts w:hint="eastAsia"/>
                <w:bCs/>
              </w:rPr>
            </w:pPr>
            <w:r>
              <w:rPr>
                <w:rFonts w:hint="eastAsia"/>
                <w:bCs/>
              </w:rPr>
              <w:t>1-4小时内到达现场</w:t>
            </w:r>
          </w:p>
        </w:tc>
      </w:tr>
      <w:tr w:rsidR="00686C45" w14:paraId="08DE5835" w14:textId="77777777" w:rsidTr="00852EFD">
        <w:trPr>
          <w:jc w:val="center"/>
        </w:trPr>
        <w:tc>
          <w:tcPr>
            <w:tcW w:w="3821" w:type="dxa"/>
            <w:tcBorders>
              <w:bottom w:val="single" w:sz="4" w:space="0" w:color="auto"/>
            </w:tcBorders>
          </w:tcPr>
          <w:p w14:paraId="1635F933" w14:textId="77777777" w:rsidR="00686C45" w:rsidRDefault="00686C45" w:rsidP="00852EFD">
            <w:pPr>
              <w:snapToGrid w:val="0"/>
              <w:ind w:firstLineChars="100" w:firstLine="240"/>
              <w:rPr>
                <w:rFonts w:hint="eastAsia"/>
                <w:bCs/>
              </w:rPr>
            </w:pPr>
            <w:r>
              <w:rPr>
                <w:rFonts w:hint="eastAsia"/>
                <w:bCs/>
              </w:rPr>
              <w:t>重大故障恢复时间</w:t>
            </w:r>
          </w:p>
        </w:tc>
        <w:tc>
          <w:tcPr>
            <w:tcW w:w="3632" w:type="dxa"/>
            <w:tcBorders>
              <w:bottom w:val="single" w:sz="4" w:space="0" w:color="auto"/>
            </w:tcBorders>
          </w:tcPr>
          <w:p w14:paraId="2FA5DB64" w14:textId="77777777" w:rsidR="00686C45" w:rsidRDefault="00686C45" w:rsidP="00852EFD">
            <w:pPr>
              <w:snapToGrid w:val="0"/>
              <w:rPr>
                <w:rFonts w:hint="eastAsia"/>
                <w:bCs/>
              </w:rPr>
            </w:pPr>
            <w:r>
              <w:rPr>
                <w:rFonts w:hint="eastAsia"/>
                <w:bCs/>
              </w:rPr>
              <w:t>到达现场后2-4小时内</w:t>
            </w:r>
          </w:p>
        </w:tc>
      </w:tr>
      <w:tr w:rsidR="00686C45" w14:paraId="6D6D9A5C" w14:textId="77777777" w:rsidTr="00852EFD">
        <w:trPr>
          <w:jc w:val="center"/>
        </w:trPr>
        <w:tc>
          <w:tcPr>
            <w:tcW w:w="3821" w:type="dxa"/>
            <w:shd w:val="clear" w:color="auto" w:fill="C0C0C0"/>
          </w:tcPr>
          <w:p w14:paraId="54EAAAAA" w14:textId="77777777" w:rsidR="00686C45" w:rsidRDefault="00686C45" w:rsidP="00852EFD">
            <w:pPr>
              <w:snapToGrid w:val="0"/>
              <w:rPr>
                <w:rFonts w:hint="eastAsia"/>
                <w:b/>
                <w:u w:val="single"/>
              </w:rPr>
            </w:pPr>
            <w:r>
              <w:rPr>
                <w:rFonts w:hint="eastAsia"/>
                <w:b/>
                <w:u w:val="single"/>
              </w:rPr>
              <w:t>定期巡检与预防性维护</w:t>
            </w:r>
          </w:p>
        </w:tc>
        <w:tc>
          <w:tcPr>
            <w:tcW w:w="3632" w:type="dxa"/>
            <w:shd w:val="clear" w:color="auto" w:fill="C0C0C0"/>
          </w:tcPr>
          <w:p w14:paraId="49A22B8D" w14:textId="77777777" w:rsidR="00686C45" w:rsidRDefault="00686C45" w:rsidP="00852EFD">
            <w:pPr>
              <w:snapToGrid w:val="0"/>
              <w:rPr>
                <w:rFonts w:hint="eastAsia"/>
                <w:b/>
                <w:u w:val="single"/>
              </w:rPr>
            </w:pPr>
          </w:p>
        </w:tc>
      </w:tr>
      <w:tr w:rsidR="00686C45" w14:paraId="6214BE77" w14:textId="77777777" w:rsidTr="00852EFD">
        <w:trPr>
          <w:jc w:val="center"/>
        </w:trPr>
        <w:tc>
          <w:tcPr>
            <w:tcW w:w="3821" w:type="dxa"/>
          </w:tcPr>
          <w:p w14:paraId="20C7A8F8" w14:textId="77777777" w:rsidR="00686C45" w:rsidRDefault="00686C45" w:rsidP="00852EFD">
            <w:pPr>
              <w:snapToGrid w:val="0"/>
              <w:ind w:firstLineChars="100" w:firstLine="240"/>
              <w:rPr>
                <w:rFonts w:hint="eastAsia"/>
                <w:bCs/>
              </w:rPr>
            </w:pPr>
            <w:r>
              <w:rPr>
                <w:rFonts w:hint="eastAsia"/>
                <w:bCs/>
              </w:rPr>
              <w:t>系统定期巡检维护</w:t>
            </w:r>
          </w:p>
        </w:tc>
        <w:tc>
          <w:tcPr>
            <w:tcW w:w="3632" w:type="dxa"/>
          </w:tcPr>
          <w:p w14:paraId="26A9FB27" w14:textId="77777777" w:rsidR="00686C45" w:rsidRDefault="00686C45" w:rsidP="00852EFD">
            <w:pPr>
              <w:snapToGrid w:val="0"/>
              <w:rPr>
                <w:rFonts w:hint="eastAsia"/>
                <w:bCs/>
              </w:rPr>
            </w:pPr>
            <w:r>
              <w:rPr>
                <w:rFonts w:hint="eastAsia"/>
                <w:bCs/>
              </w:rPr>
              <w:t>每月一次</w:t>
            </w:r>
          </w:p>
        </w:tc>
      </w:tr>
      <w:tr w:rsidR="00686C45" w14:paraId="2C98C32A" w14:textId="77777777" w:rsidTr="00852EFD">
        <w:trPr>
          <w:jc w:val="center"/>
        </w:trPr>
        <w:tc>
          <w:tcPr>
            <w:tcW w:w="3821" w:type="dxa"/>
          </w:tcPr>
          <w:p w14:paraId="50DBB704" w14:textId="77777777" w:rsidR="00686C45" w:rsidRDefault="00686C45" w:rsidP="00852EFD">
            <w:pPr>
              <w:snapToGrid w:val="0"/>
              <w:ind w:firstLineChars="100" w:firstLine="240"/>
              <w:rPr>
                <w:rFonts w:hint="eastAsia"/>
                <w:bCs/>
              </w:rPr>
            </w:pPr>
            <w:r>
              <w:rPr>
                <w:rFonts w:hint="eastAsia"/>
                <w:bCs/>
              </w:rPr>
              <w:t>巡检报告</w:t>
            </w:r>
          </w:p>
        </w:tc>
        <w:tc>
          <w:tcPr>
            <w:tcW w:w="3632" w:type="dxa"/>
          </w:tcPr>
          <w:p w14:paraId="180901DA" w14:textId="77777777" w:rsidR="00686C45" w:rsidRDefault="00686C45" w:rsidP="00852EFD">
            <w:pPr>
              <w:snapToGrid w:val="0"/>
              <w:rPr>
                <w:rFonts w:hint="eastAsia"/>
                <w:bCs/>
              </w:rPr>
            </w:pPr>
            <w:r>
              <w:rPr>
                <w:rFonts w:hint="eastAsia"/>
                <w:bCs/>
              </w:rPr>
              <w:t>提供</w:t>
            </w:r>
          </w:p>
        </w:tc>
      </w:tr>
      <w:tr w:rsidR="00686C45" w14:paraId="105A9A50" w14:textId="77777777" w:rsidTr="00852EFD">
        <w:trPr>
          <w:jc w:val="center"/>
        </w:trPr>
        <w:tc>
          <w:tcPr>
            <w:tcW w:w="3821" w:type="dxa"/>
            <w:tcBorders>
              <w:bottom w:val="single" w:sz="4" w:space="0" w:color="auto"/>
            </w:tcBorders>
          </w:tcPr>
          <w:p w14:paraId="7B83FA38" w14:textId="77777777" w:rsidR="00686C45" w:rsidRDefault="00686C45" w:rsidP="00852EFD">
            <w:pPr>
              <w:snapToGrid w:val="0"/>
              <w:ind w:firstLineChars="100" w:firstLine="240"/>
              <w:rPr>
                <w:rFonts w:hint="eastAsia"/>
                <w:bCs/>
              </w:rPr>
            </w:pPr>
            <w:r>
              <w:rPr>
                <w:rFonts w:hint="eastAsia"/>
                <w:bCs/>
              </w:rPr>
              <w:t>系统日志日常检查</w:t>
            </w:r>
          </w:p>
        </w:tc>
        <w:tc>
          <w:tcPr>
            <w:tcW w:w="3632" w:type="dxa"/>
            <w:tcBorders>
              <w:bottom w:val="single" w:sz="4" w:space="0" w:color="auto"/>
            </w:tcBorders>
          </w:tcPr>
          <w:p w14:paraId="11233FFD" w14:textId="77777777" w:rsidR="00686C45" w:rsidRDefault="00686C45" w:rsidP="00852EFD">
            <w:pPr>
              <w:snapToGrid w:val="0"/>
              <w:rPr>
                <w:rFonts w:hint="eastAsia"/>
                <w:bCs/>
              </w:rPr>
            </w:pPr>
            <w:r>
              <w:rPr>
                <w:rFonts w:hint="eastAsia"/>
                <w:bCs/>
              </w:rPr>
              <w:t>提供</w:t>
            </w:r>
          </w:p>
        </w:tc>
      </w:tr>
      <w:tr w:rsidR="00686C45" w14:paraId="46FC7BC4" w14:textId="77777777" w:rsidTr="00852EFD">
        <w:trPr>
          <w:jc w:val="center"/>
        </w:trPr>
        <w:tc>
          <w:tcPr>
            <w:tcW w:w="3821" w:type="dxa"/>
          </w:tcPr>
          <w:p w14:paraId="7EDEBAE3" w14:textId="77777777" w:rsidR="00686C45" w:rsidRDefault="00686C45" w:rsidP="00852EFD">
            <w:pPr>
              <w:snapToGrid w:val="0"/>
              <w:ind w:firstLineChars="100" w:firstLine="240"/>
              <w:rPr>
                <w:rFonts w:hint="eastAsia"/>
                <w:bCs/>
              </w:rPr>
            </w:pPr>
            <w:r>
              <w:rPr>
                <w:rFonts w:hint="eastAsia"/>
                <w:bCs/>
              </w:rPr>
              <w:t>服务报告</w:t>
            </w:r>
          </w:p>
        </w:tc>
        <w:tc>
          <w:tcPr>
            <w:tcW w:w="3632" w:type="dxa"/>
          </w:tcPr>
          <w:p w14:paraId="41B48FC6" w14:textId="77777777" w:rsidR="00686C45" w:rsidRDefault="00686C45" w:rsidP="00852EFD">
            <w:pPr>
              <w:snapToGrid w:val="0"/>
              <w:rPr>
                <w:rFonts w:hint="eastAsia"/>
                <w:bCs/>
              </w:rPr>
            </w:pPr>
            <w:r>
              <w:rPr>
                <w:rFonts w:hint="eastAsia"/>
                <w:bCs/>
              </w:rPr>
              <w:t>提供</w:t>
            </w:r>
          </w:p>
        </w:tc>
      </w:tr>
      <w:tr w:rsidR="00686C45" w14:paraId="41C1078F" w14:textId="77777777" w:rsidTr="00852EFD">
        <w:trPr>
          <w:jc w:val="center"/>
        </w:trPr>
        <w:tc>
          <w:tcPr>
            <w:tcW w:w="3821" w:type="dxa"/>
            <w:shd w:val="clear" w:color="auto" w:fill="C0C0C0"/>
          </w:tcPr>
          <w:p w14:paraId="5F24EA10" w14:textId="77777777" w:rsidR="00686C45" w:rsidRDefault="00686C45" w:rsidP="00852EFD">
            <w:pPr>
              <w:snapToGrid w:val="0"/>
              <w:rPr>
                <w:rFonts w:hint="eastAsia"/>
                <w:b/>
                <w:u w:val="single"/>
              </w:rPr>
            </w:pPr>
            <w:r>
              <w:rPr>
                <w:rFonts w:hint="eastAsia"/>
                <w:b/>
                <w:u w:val="single"/>
              </w:rPr>
              <w:t>备件保证</w:t>
            </w:r>
          </w:p>
        </w:tc>
        <w:tc>
          <w:tcPr>
            <w:tcW w:w="3632" w:type="dxa"/>
            <w:shd w:val="clear" w:color="auto" w:fill="C0C0C0"/>
          </w:tcPr>
          <w:p w14:paraId="26345C2E" w14:textId="77777777" w:rsidR="00686C45" w:rsidRDefault="00686C45" w:rsidP="00852EFD">
            <w:pPr>
              <w:snapToGrid w:val="0"/>
              <w:rPr>
                <w:rFonts w:hint="eastAsia"/>
                <w:b/>
                <w:u w:val="single"/>
              </w:rPr>
            </w:pPr>
          </w:p>
        </w:tc>
      </w:tr>
      <w:tr w:rsidR="00686C45" w14:paraId="7AA937E1" w14:textId="77777777" w:rsidTr="00852EFD">
        <w:trPr>
          <w:jc w:val="center"/>
        </w:trPr>
        <w:tc>
          <w:tcPr>
            <w:tcW w:w="3821" w:type="dxa"/>
          </w:tcPr>
          <w:p w14:paraId="254BD14B" w14:textId="77777777" w:rsidR="00686C45" w:rsidRDefault="00686C45" w:rsidP="00852EFD">
            <w:pPr>
              <w:snapToGrid w:val="0"/>
              <w:ind w:firstLineChars="100" w:firstLine="240"/>
              <w:rPr>
                <w:rFonts w:hint="eastAsia"/>
                <w:bCs/>
              </w:rPr>
            </w:pPr>
            <w:r>
              <w:rPr>
                <w:rFonts w:hint="eastAsia"/>
                <w:bCs/>
              </w:rPr>
              <w:t>备件库</w:t>
            </w:r>
          </w:p>
        </w:tc>
        <w:tc>
          <w:tcPr>
            <w:tcW w:w="3632" w:type="dxa"/>
          </w:tcPr>
          <w:p w14:paraId="68A8E3A4" w14:textId="77777777" w:rsidR="00686C45" w:rsidRDefault="00686C45" w:rsidP="00852EFD">
            <w:pPr>
              <w:snapToGrid w:val="0"/>
              <w:rPr>
                <w:rFonts w:hint="eastAsia"/>
                <w:bCs/>
              </w:rPr>
            </w:pPr>
            <w:r>
              <w:rPr>
                <w:rFonts w:eastAsia="等线" w:hint="eastAsia"/>
                <w:bCs/>
              </w:rPr>
              <w:t>三</w:t>
            </w:r>
            <w:r>
              <w:rPr>
                <w:rFonts w:hint="eastAsia"/>
                <w:bCs/>
              </w:rPr>
              <w:t>级备件库</w:t>
            </w:r>
          </w:p>
          <w:p w14:paraId="3231E9AA" w14:textId="77777777" w:rsidR="00686C45" w:rsidRDefault="00686C45" w:rsidP="00852EFD">
            <w:pPr>
              <w:snapToGrid w:val="0"/>
              <w:rPr>
                <w:rFonts w:hint="eastAsia"/>
                <w:bCs/>
              </w:rPr>
            </w:pPr>
            <w:r>
              <w:rPr>
                <w:rFonts w:hint="eastAsia"/>
                <w:bCs/>
              </w:rPr>
              <w:t>1、客户现场备件库</w:t>
            </w:r>
          </w:p>
          <w:p w14:paraId="3FDDE57E" w14:textId="77777777" w:rsidR="00686C45" w:rsidRDefault="00686C45" w:rsidP="00852EFD">
            <w:pPr>
              <w:snapToGrid w:val="0"/>
              <w:rPr>
                <w:rFonts w:hint="eastAsia"/>
                <w:bCs/>
              </w:rPr>
            </w:pPr>
            <w:r>
              <w:rPr>
                <w:rFonts w:hint="eastAsia"/>
                <w:bCs/>
              </w:rPr>
              <w:t>2、</w:t>
            </w:r>
            <w:r>
              <w:rPr>
                <w:rFonts w:eastAsia="等线" w:hint="eastAsia"/>
                <w:bCs/>
              </w:rPr>
              <w:t>济南</w:t>
            </w:r>
            <w:r>
              <w:rPr>
                <w:rFonts w:hint="eastAsia"/>
                <w:bCs/>
              </w:rPr>
              <w:t>、青岛备件库</w:t>
            </w:r>
          </w:p>
          <w:p w14:paraId="3EB9D83B" w14:textId="77777777" w:rsidR="00686C45" w:rsidRDefault="00686C45" w:rsidP="00852EFD">
            <w:pPr>
              <w:snapToGrid w:val="0"/>
              <w:rPr>
                <w:rFonts w:hint="eastAsia"/>
                <w:bCs/>
              </w:rPr>
            </w:pPr>
            <w:r>
              <w:rPr>
                <w:rFonts w:hint="eastAsia"/>
                <w:bCs/>
              </w:rPr>
              <w:t>3、北京、</w:t>
            </w:r>
            <w:r>
              <w:rPr>
                <w:rFonts w:eastAsia="等线" w:hint="eastAsia"/>
                <w:bCs/>
              </w:rPr>
              <w:t>上海</w:t>
            </w:r>
            <w:r>
              <w:rPr>
                <w:rFonts w:hint="eastAsia"/>
                <w:bCs/>
              </w:rPr>
              <w:t>备件库</w:t>
            </w:r>
          </w:p>
        </w:tc>
      </w:tr>
      <w:tr w:rsidR="00686C45" w14:paraId="338FB161" w14:textId="77777777" w:rsidTr="00852EFD">
        <w:trPr>
          <w:jc w:val="center"/>
        </w:trPr>
        <w:tc>
          <w:tcPr>
            <w:tcW w:w="3821" w:type="dxa"/>
          </w:tcPr>
          <w:p w14:paraId="48D1BAE2" w14:textId="77777777" w:rsidR="00686C45" w:rsidRDefault="00686C45" w:rsidP="00852EFD">
            <w:pPr>
              <w:snapToGrid w:val="0"/>
              <w:ind w:firstLineChars="100" w:firstLine="240"/>
              <w:rPr>
                <w:rFonts w:hint="eastAsia"/>
                <w:bCs/>
              </w:rPr>
            </w:pPr>
            <w:r>
              <w:rPr>
                <w:rFonts w:hint="eastAsia"/>
                <w:bCs/>
              </w:rPr>
              <w:t>备件更换</w:t>
            </w:r>
          </w:p>
        </w:tc>
        <w:tc>
          <w:tcPr>
            <w:tcW w:w="3632" w:type="dxa"/>
          </w:tcPr>
          <w:p w14:paraId="30FB4B97" w14:textId="77777777" w:rsidR="00686C45" w:rsidRDefault="00686C45" w:rsidP="00852EFD">
            <w:pPr>
              <w:snapToGrid w:val="0"/>
              <w:rPr>
                <w:rFonts w:hint="eastAsia"/>
                <w:bCs/>
              </w:rPr>
            </w:pPr>
            <w:r>
              <w:rPr>
                <w:rFonts w:hint="eastAsia"/>
                <w:bCs/>
              </w:rPr>
              <w:t>现场更换</w:t>
            </w:r>
          </w:p>
        </w:tc>
      </w:tr>
      <w:tr w:rsidR="00686C45" w14:paraId="18AE2593" w14:textId="77777777" w:rsidTr="00852EFD">
        <w:trPr>
          <w:jc w:val="center"/>
        </w:trPr>
        <w:tc>
          <w:tcPr>
            <w:tcW w:w="3821" w:type="dxa"/>
          </w:tcPr>
          <w:p w14:paraId="2A94A1B1" w14:textId="77777777" w:rsidR="00686C45" w:rsidRDefault="00686C45" w:rsidP="00852EFD">
            <w:pPr>
              <w:snapToGrid w:val="0"/>
              <w:ind w:firstLineChars="100" w:firstLine="240"/>
              <w:rPr>
                <w:rFonts w:hint="eastAsia"/>
                <w:bCs/>
              </w:rPr>
            </w:pPr>
            <w:r>
              <w:rPr>
                <w:rFonts w:hint="eastAsia"/>
                <w:bCs/>
              </w:rPr>
              <w:t>备机支持</w:t>
            </w:r>
          </w:p>
        </w:tc>
        <w:tc>
          <w:tcPr>
            <w:tcW w:w="3632" w:type="dxa"/>
          </w:tcPr>
          <w:p w14:paraId="230BD9C5" w14:textId="77777777" w:rsidR="00686C45" w:rsidRDefault="00686C45" w:rsidP="00852EFD">
            <w:pPr>
              <w:snapToGrid w:val="0"/>
              <w:rPr>
                <w:rFonts w:hint="eastAsia"/>
                <w:bCs/>
              </w:rPr>
            </w:pPr>
            <w:r>
              <w:rPr>
                <w:rFonts w:hint="eastAsia"/>
                <w:bCs/>
              </w:rPr>
              <w:t>提供</w:t>
            </w:r>
          </w:p>
        </w:tc>
      </w:tr>
      <w:tr w:rsidR="00686C45" w14:paraId="6F37798E"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shd w:val="clear" w:color="auto" w:fill="C0C0C0"/>
          </w:tcPr>
          <w:p w14:paraId="6BE4250F" w14:textId="77777777" w:rsidR="00686C45" w:rsidRDefault="00686C45" w:rsidP="00852EFD">
            <w:pPr>
              <w:snapToGrid w:val="0"/>
              <w:rPr>
                <w:rFonts w:hint="eastAsia"/>
                <w:b/>
                <w:u w:val="single"/>
              </w:rPr>
            </w:pPr>
            <w:r>
              <w:rPr>
                <w:rFonts w:hint="eastAsia"/>
                <w:b/>
                <w:u w:val="single"/>
              </w:rPr>
              <w:t>技术服务</w:t>
            </w:r>
          </w:p>
        </w:tc>
        <w:tc>
          <w:tcPr>
            <w:tcW w:w="3632" w:type="dxa"/>
            <w:tcBorders>
              <w:top w:val="single" w:sz="4" w:space="0" w:color="auto"/>
              <w:left w:val="single" w:sz="4" w:space="0" w:color="auto"/>
              <w:bottom w:val="single" w:sz="4" w:space="0" w:color="auto"/>
              <w:right w:val="single" w:sz="4" w:space="0" w:color="auto"/>
            </w:tcBorders>
            <w:shd w:val="clear" w:color="auto" w:fill="C0C0C0"/>
          </w:tcPr>
          <w:p w14:paraId="2A6E942E" w14:textId="77777777" w:rsidR="00686C45" w:rsidRDefault="00686C45" w:rsidP="00852EFD">
            <w:pPr>
              <w:snapToGrid w:val="0"/>
              <w:rPr>
                <w:rFonts w:hint="eastAsia"/>
                <w:b/>
                <w:u w:val="single"/>
              </w:rPr>
            </w:pPr>
          </w:p>
        </w:tc>
      </w:tr>
      <w:tr w:rsidR="00686C45" w14:paraId="0AB817C4"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3E3F3C6A" w14:textId="77777777" w:rsidR="00686C45" w:rsidRDefault="00686C45" w:rsidP="00852EFD">
            <w:pPr>
              <w:snapToGrid w:val="0"/>
              <w:ind w:firstLineChars="100" w:firstLine="240"/>
              <w:rPr>
                <w:rFonts w:hint="eastAsia"/>
                <w:bCs/>
              </w:rPr>
            </w:pPr>
            <w:r>
              <w:rPr>
                <w:rFonts w:hint="eastAsia"/>
                <w:bCs/>
              </w:rPr>
              <w:t>客户设备档案</w:t>
            </w:r>
          </w:p>
        </w:tc>
        <w:tc>
          <w:tcPr>
            <w:tcW w:w="3632" w:type="dxa"/>
            <w:tcBorders>
              <w:top w:val="single" w:sz="4" w:space="0" w:color="auto"/>
              <w:left w:val="single" w:sz="4" w:space="0" w:color="auto"/>
              <w:bottom w:val="single" w:sz="4" w:space="0" w:color="auto"/>
              <w:right w:val="single" w:sz="4" w:space="0" w:color="auto"/>
            </w:tcBorders>
          </w:tcPr>
          <w:p w14:paraId="1AFD83DB" w14:textId="77777777" w:rsidR="00686C45" w:rsidRDefault="00686C45" w:rsidP="00852EFD">
            <w:pPr>
              <w:tabs>
                <w:tab w:val="center" w:pos="1708"/>
              </w:tabs>
              <w:snapToGrid w:val="0"/>
              <w:rPr>
                <w:rFonts w:hint="eastAsia"/>
                <w:bCs/>
              </w:rPr>
            </w:pPr>
            <w:r>
              <w:rPr>
                <w:rFonts w:hint="eastAsia"/>
                <w:bCs/>
              </w:rPr>
              <w:t>提供</w:t>
            </w:r>
          </w:p>
        </w:tc>
      </w:tr>
      <w:tr w:rsidR="00686C45" w14:paraId="2D19F438"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53747E50" w14:textId="77777777" w:rsidR="00686C45" w:rsidRDefault="00686C45" w:rsidP="00852EFD">
            <w:pPr>
              <w:snapToGrid w:val="0"/>
              <w:ind w:firstLineChars="100" w:firstLine="240"/>
              <w:rPr>
                <w:rFonts w:hint="eastAsia"/>
                <w:bCs/>
              </w:rPr>
            </w:pPr>
            <w:r>
              <w:rPr>
                <w:rFonts w:hint="eastAsia"/>
                <w:bCs/>
              </w:rPr>
              <w:lastRenderedPageBreak/>
              <w:t>现场一线维护服务</w:t>
            </w:r>
          </w:p>
        </w:tc>
        <w:tc>
          <w:tcPr>
            <w:tcW w:w="3632" w:type="dxa"/>
            <w:tcBorders>
              <w:top w:val="single" w:sz="4" w:space="0" w:color="auto"/>
              <w:left w:val="single" w:sz="4" w:space="0" w:color="auto"/>
              <w:bottom w:val="single" w:sz="4" w:space="0" w:color="auto"/>
              <w:right w:val="single" w:sz="4" w:space="0" w:color="auto"/>
            </w:tcBorders>
          </w:tcPr>
          <w:p w14:paraId="371EA12C" w14:textId="77777777" w:rsidR="00686C45" w:rsidRDefault="00686C45" w:rsidP="00852EFD">
            <w:pPr>
              <w:tabs>
                <w:tab w:val="center" w:pos="1708"/>
              </w:tabs>
              <w:snapToGrid w:val="0"/>
              <w:rPr>
                <w:rFonts w:hint="eastAsia"/>
                <w:bCs/>
              </w:rPr>
            </w:pPr>
            <w:r>
              <w:rPr>
                <w:rFonts w:hint="eastAsia"/>
                <w:bCs/>
              </w:rPr>
              <w:t>提供</w:t>
            </w:r>
          </w:p>
        </w:tc>
      </w:tr>
      <w:tr w:rsidR="00686C45" w14:paraId="23A34C53"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57BADD03" w14:textId="77777777" w:rsidR="00686C45" w:rsidRDefault="00686C45" w:rsidP="00852EFD">
            <w:pPr>
              <w:snapToGrid w:val="0"/>
              <w:ind w:firstLineChars="100" w:firstLine="240"/>
              <w:rPr>
                <w:rFonts w:hint="eastAsia"/>
                <w:bCs/>
              </w:rPr>
            </w:pPr>
            <w:r>
              <w:rPr>
                <w:rFonts w:hint="eastAsia"/>
                <w:bCs/>
              </w:rPr>
              <w:t>远程访问诊断及监控服务</w:t>
            </w:r>
          </w:p>
        </w:tc>
        <w:tc>
          <w:tcPr>
            <w:tcW w:w="3632" w:type="dxa"/>
            <w:tcBorders>
              <w:top w:val="single" w:sz="4" w:space="0" w:color="auto"/>
              <w:left w:val="single" w:sz="4" w:space="0" w:color="auto"/>
              <w:bottom w:val="single" w:sz="4" w:space="0" w:color="auto"/>
              <w:right w:val="single" w:sz="4" w:space="0" w:color="auto"/>
            </w:tcBorders>
          </w:tcPr>
          <w:p w14:paraId="36BD9FAC" w14:textId="77777777" w:rsidR="00686C45" w:rsidRDefault="00686C45" w:rsidP="00852EFD">
            <w:pPr>
              <w:tabs>
                <w:tab w:val="center" w:pos="1708"/>
              </w:tabs>
              <w:snapToGrid w:val="0"/>
              <w:rPr>
                <w:rFonts w:hint="eastAsia"/>
                <w:bCs/>
              </w:rPr>
            </w:pPr>
            <w:r>
              <w:rPr>
                <w:rFonts w:hint="eastAsia"/>
                <w:bCs/>
              </w:rPr>
              <w:t>提供</w:t>
            </w:r>
          </w:p>
        </w:tc>
      </w:tr>
      <w:tr w:rsidR="00686C45" w14:paraId="7ADBD5F8"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4AB3C087" w14:textId="77777777" w:rsidR="00686C45" w:rsidRDefault="00686C45" w:rsidP="00852EFD">
            <w:pPr>
              <w:snapToGrid w:val="0"/>
              <w:ind w:firstLineChars="100" w:firstLine="240"/>
              <w:rPr>
                <w:rFonts w:hint="eastAsia"/>
                <w:bCs/>
              </w:rPr>
            </w:pPr>
            <w:r>
              <w:rPr>
                <w:rFonts w:hint="eastAsia"/>
                <w:bCs/>
              </w:rPr>
              <w:t>综合紧急问题定位和故障处理服务</w:t>
            </w:r>
          </w:p>
        </w:tc>
        <w:tc>
          <w:tcPr>
            <w:tcW w:w="3632" w:type="dxa"/>
            <w:tcBorders>
              <w:top w:val="single" w:sz="4" w:space="0" w:color="auto"/>
              <w:left w:val="single" w:sz="4" w:space="0" w:color="auto"/>
              <w:bottom w:val="single" w:sz="4" w:space="0" w:color="auto"/>
              <w:right w:val="single" w:sz="4" w:space="0" w:color="auto"/>
            </w:tcBorders>
          </w:tcPr>
          <w:p w14:paraId="6CEDD39B" w14:textId="77777777" w:rsidR="00686C45" w:rsidRDefault="00686C45" w:rsidP="00852EFD">
            <w:pPr>
              <w:tabs>
                <w:tab w:val="center" w:pos="1708"/>
              </w:tabs>
              <w:snapToGrid w:val="0"/>
              <w:rPr>
                <w:rFonts w:hint="eastAsia"/>
                <w:bCs/>
              </w:rPr>
            </w:pPr>
            <w:r>
              <w:rPr>
                <w:rFonts w:hint="eastAsia"/>
                <w:bCs/>
              </w:rPr>
              <w:t>提供</w:t>
            </w:r>
          </w:p>
        </w:tc>
      </w:tr>
      <w:tr w:rsidR="00686C45" w14:paraId="7A0105B1"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5EAC8440" w14:textId="77777777" w:rsidR="00686C45" w:rsidRDefault="00686C45" w:rsidP="00852EFD">
            <w:pPr>
              <w:snapToGrid w:val="0"/>
              <w:ind w:firstLineChars="100" w:firstLine="240"/>
              <w:rPr>
                <w:rFonts w:hint="eastAsia"/>
                <w:bCs/>
              </w:rPr>
            </w:pPr>
            <w:r>
              <w:rPr>
                <w:rFonts w:hint="eastAsia"/>
                <w:bCs/>
              </w:rPr>
              <w:t>定期巡检与预防性维护</w:t>
            </w:r>
          </w:p>
        </w:tc>
        <w:tc>
          <w:tcPr>
            <w:tcW w:w="3632" w:type="dxa"/>
            <w:tcBorders>
              <w:top w:val="single" w:sz="4" w:space="0" w:color="auto"/>
              <w:left w:val="single" w:sz="4" w:space="0" w:color="auto"/>
              <w:bottom w:val="single" w:sz="4" w:space="0" w:color="auto"/>
              <w:right w:val="single" w:sz="4" w:space="0" w:color="auto"/>
            </w:tcBorders>
          </w:tcPr>
          <w:p w14:paraId="1B5A8084" w14:textId="77777777" w:rsidR="00686C45" w:rsidRDefault="00686C45" w:rsidP="00852EFD">
            <w:pPr>
              <w:tabs>
                <w:tab w:val="center" w:pos="1708"/>
              </w:tabs>
              <w:snapToGrid w:val="0"/>
              <w:rPr>
                <w:rFonts w:hint="eastAsia"/>
                <w:bCs/>
              </w:rPr>
            </w:pPr>
            <w:r>
              <w:rPr>
                <w:rFonts w:hint="eastAsia"/>
                <w:bCs/>
              </w:rPr>
              <w:t>提供</w:t>
            </w:r>
          </w:p>
        </w:tc>
      </w:tr>
      <w:tr w:rsidR="00686C45" w14:paraId="2423E066"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14444AEB" w14:textId="77777777" w:rsidR="00686C45" w:rsidRDefault="00686C45" w:rsidP="00852EFD">
            <w:pPr>
              <w:snapToGrid w:val="0"/>
              <w:ind w:firstLineChars="100" w:firstLine="240"/>
              <w:rPr>
                <w:rFonts w:hint="eastAsia"/>
                <w:bCs/>
              </w:rPr>
            </w:pPr>
            <w:r>
              <w:rPr>
                <w:rFonts w:hint="eastAsia"/>
                <w:bCs/>
              </w:rPr>
              <w:t>例会与技术交流</w:t>
            </w:r>
          </w:p>
        </w:tc>
        <w:tc>
          <w:tcPr>
            <w:tcW w:w="3632" w:type="dxa"/>
            <w:tcBorders>
              <w:top w:val="single" w:sz="4" w:space="0" w:color="auto"/>
              <w:left w:val="single" w:sz="4" w:space="0" w:color="auto"/>
              <w:bottom w:val="single" w:sz="4" w:space="0" w:color="auto"/>
              <w:right w:val="single" w:sz="4" w:space="0" w:color="auto"/>
            </w:tcBorders>
          </w:tcPr>
          <w:p w14:paraId="1AFAD757" w14:textId="77777777" w:rsidR="00686C45" w:rsidRDefault="00686C45" w:rsidP="00852EFD">
            <w:pPr>
              <w:tabs>
                <w:tab w:val="center" w:pos="1708"/>
              </w:tabs>
              <w:snapToGrid w:val="0"/>
              <w:rPr>
                <w:rFonts w:hint="eastAsia"/>
                <w:bCs/>
              </w:rPr>
            </w:pPr>
            <w:r>
              <w:rPr>
                <w:rFonts w:hint="eastAsia"/>
                <w:bCs/>
              </w:rPr>
              <w:t>提供</w:t>
            </w:r>
          </w:p>
        </w:tc>
      </w:tr>
      <w:tr w:rsidR="00686C45" w14:paraId="0F16A285"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0F6480F3" w14:textId="77777777" w:rsidR="00686C45" w:rsidRDefault="00686C45" w:rsidP="00852EFD">
            <w:pPr>
              <w:snapToGrid w:val="0"/>
              <w:ind w:firstLineChars="100" w:firstLine="240"/>
              <w:rPr>
                <w:rFonts w:hint="eastAsia"/>
                <w:bCs/>
              </w:rPr>
            </w:pPr>
            <w:r>
              <w:rPr>
                <w:rFonts w:hint="eastAsia"/>
                <w:bCs/>
              </w:rPr>
              <w:t>客户的技术培训</w:t>
            </w:r>
          </w:p>
        </w:tc>
        <w:tc>
          <w:tcPr>
            <w:tcW w:w="3632" w:type="dxa"/>
            <w:tcBorders>
              <w:top w:val="single" w:sz="4" w:space="0" w:color="auto"/>
              <w:left w:val="single" w:sz="4" w:space="0" w:color="auto"/>
              <w:bottom w:val="single" w:sz="4" w:space="0" w:color="auto"/>
              <w:right w:val="single" w:sz="4" w:space="0" w:color="auto"/>
            </w:tcBorders>
          </w:tcPr>
          <w:p w14:paraId="1DB3A03A" w14:textId="77777777" w:rsidR="00686C45" w:rsidRDefault="00686C45" w:rsidP="00852EFD">
            <w:pPr>
              <w:tabs>
                <w:tab w:val="center" w:pos="1708"/>
              </w:tabs>
              <w:snapToGrid w:val="0"/>
              <w:rPr>
                <w:rFonts w:hint="eastAsia"/>
                <w:bCs/>
              </w:rPr>
            </w:pPr>
            <w:r>
              <w:rPr>
                <w:rFonts w:hint="eastAsia"/>
                <w:bCs/>
              </w:rPr>
              <w:t>提供</w:t>
            </w:r>
          </w:p>
        </w:tc>
      </w:tr>
      <w:tr w:rsidR="00686C45" w14:paraId="2FCC8384"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72658CCC" w14:textId="77777777" w:rsidR="00686C45" w:rsidRDefault="00686C45" w:rsidP="00852EFD">
            <w:pPr>
              <w:snapToGrid w:val="0"/>
              <w:ind w:firstLineChars="100" w:firstLine="240"/>
              <w:rPr>
                <w:rFonts w:hint="eastAsia"/>
                <w:bCs/>
              </w:rPr>
            </w:pPr>
            <w:r>
              <w:rPr>
                <w:rFonts w:hint="eastAsia"/>
                <w:bCs/>
              </w:rPr>
              <w:t>设备及系统迁移服务</w:t>
            </w:r>
          </w:p>
        </w:tc>
        <w:tc>
          <w:tcPr>
            <w:tcW w:w="3632" w:type="dxa"/>
            <w:tcBorders>
              <w:top w:val="single" w:sz="4" w:space="0" w:color="auto"/>
              <w:left w:val="single" w:sz="4" w:space="0" w:color="auto"/>
              <w:bottom w:val="single" w:sz="4" w:space="0" w:color="auto"/>
              <w:right w:val="single" w:sz="4" w:space="0" w:color="auto"/>
            </w:tcBorders>
          </w:tcPr>
          <w:p w14:paraId="3CD76F10" w14:textId="77777777" w:rsidR="00686C45" w:rsidRDefault="00686C45" w:rsidP="00852EFD">
            <w:pPr>
              <w:tabs>
                <w:tab w:val="center" w:pos="1708"/>
              </w:tabs>
              <w:snapToGrid w:val="0"/>
              <w:rPr>
                <w:rFonts w:hint="eastAsia"/>
                <w:bCs/>
              </w:rPr>
            </w:pPr>
            <w:r>
              <w:rPr>
                <w:rFonts w:hint="eastAsia"/>
                <w:bCs/>
              </w:rPr>
              <w:t>提供</w:t>
            </w:r>
          </w:p>
        </w:tc>
      </w:tr>
      <w:tr w:rsidR="00686C45" w14:paraId="312C47E7"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53DE3C76" w14:textId="77777777" w:rsidR="00686C45" w:rsidRDefault="00686C45" w:rsidP="00852EFD">
            <w:pPr>
              <w:snapToGrid w:val="0"/>
              <w:ind w:firstLineChars="100" w:firstLine="240"/>
              <w:rPr>
                <w:rFonts w:hint="eastAsia"/>
                <w:bCs/>
              </w:rPr>
            </w:pPr>
            <w:r>
              <w:rPr>
                <w:rFonts w:hint="eastAsia"/>
                <w:bCs/>
              </w:rPr>
              <w:t>特殊时段（节假日）现场支持服务</w:t>
            </w:r>
          </w:p>
        </w:tc>
        <w:tc>
          <w:tcPr>
            <w:tcW w:w="3632" w:type="dxa"/>
            <w:tcBorders>
              <w:top w:val="single" w:sz="4" w:space="0" w:color="auto"/>
              <w:left w:val="single" w:sz="4" w:space="0" w:color="auto"/>
              <w:bottom w:val="single" w:sz="4" w:space="0" w:color="auto"/>
              <w:right w:val="single" w:sz="4" w:space="0" w:color="auto"/>
            </w:tcBorders>
          </w:tcPr>
          <w:p w14:paraId="0FC26F16" w14:textId="77777777" w:rsidR="00686C45" w:rsidRDefault="00686C45" w:rsidP="00852EFD">
            <w:pPr>
              <w:tabs>
                <w:tab w:val="center" w:pos="1708"/>
              </w:tabs>
              <w:snapToGrid w:val="0"/>
              <w:rPr>
                <w:rFonts w:hint="eastAsia"/>
                <w:bCs/>
              </w:rPr>
            </w:pPr>
            <w:r>
              <w:rPr>
                <w:rFonts w:hint="eastAsia"/>
                <w:bCs/>
              </w:rPr>
              <w:t>提供</w:t>
            </w:r>
          </w:p>
        </w:tc>
      </w:tr>
      <w:tr w:rsidR="00686C45" w14:paraId="34586B5B"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0ACF4981" w14:textId="77777777" w:rsidR="00686C45" w:rsidRDefault="00686C45" w:rsidP="00852EFD">
            <w:pPr>
              <w:snapToGrid w:val="0"/>
              <w:ind w:firstLineChars="100" w:firstLine="240"/>
              <w:rPr>
                <w:rFonts w:hint="eastAsia"/>
                <w:bCs/>
              </w:rPr>
            </w:pPr>
            <w:r>
              <w:rPr>
                <w:rFonts w:hint="eastAsia"/>
                <w:bCs/>
              </w:rPr>
              <w:t>故障统计和分析服务</w:t>
            </w:r>
          </w:p>
        </w:tc>
        <w:tc>
          <w:tcPr>
            <w:tcW w:w="3632" w:type="dxa"/>
            <w:tcBorders>
              <w:top w:val="single" w:sz="4" w:space="0" w:color="auto"/>
              <w:left w:val="single" w:sz="4" w:space="0" w:color="auto"/>
              <w:bottom w:val="single" w:sz="4" w:space="0" w:color="auto"/>
              <w:right w:val="single" w:sz="4" w:space="0" w:color="auto"/>
            </w:tcBorders>
          </w:tcPr>
          <w:p w14:paraId="4D439282" w14:textId="77777777" w:rsidR="00686C45" w:rsidRDefault="00686C45" w:rsidP="00852EFD">
            <w:pPr>
              <w:tabs>
                <w:tab w:val="center" w:pos="1708"/>
              </w:tabs>
              <w:snapToGrid w:val="0"/>
              <w:rPr>
                <w:rFonts w:hint="eastAsia"/>
                <w:bCs/>
              </w:rPr>
            </w:pPr>
            <w:r>
              <w:rPr>
                <w:rFonts w:hint="eastAsia"/>
                <w:bCs/>
              </w:rPr>
              <w:t>提供</w:t>
            </w:r>
          </w:p>
        </w:tc>
      </w:tr>
      <w:tr w:rsidR="00686C45" w14:paraId="2A12C030"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shd w:val="clear" w:color="auto" w:fill="C0C0C0"/>
          </w:tcPr>
          <w:p w14:paraId="3F1B4BA3" w14:textId="77777777" w:rsidR="00686C45" w:rsidRDefault="00686C45" w:rsidP="00852EFD">
            <w:pPr>
              <w:snapToGrid w:val="0"/>
              <w:rPr>
                <w:rFonts w:hint="eastAsia"/>
                <w:b/>
                <w:u w:val="single"/>
              </w:rPr>
            </w:pPr>
            <w:r>
              <w:rPr>
                <w:rFonts w:hint="eastAsia"/>
                <w:b/>
                <w:u w:val="single"/>
              </w:rPr>
              <w:t>系统软件及数据库维护</w:t>
            </w:r>
          </w:p>
        </w:tc>
        <w:tc>
          <w:tcPr>
            <w:tcW w:w="3632" w:type="dxa"/>
            <w:tcBorders>
              <w:top w:val="single" w:sz="4" w:space="0" w:color="auto"/>
              <w:left w:val="single" w:sz="4" w:space="0" w:color="auto"/>
              <w:bottom w:val="single" w:sz="4" w:space="0" w:color="auto"/>
              <w:right w:val="single" w:sz="4" w:space="0" w:color="auto"/>
            </w:tcBorders>
            <w:shd w:val="clear" w:color="auto" w:fill="C0C0C0"/>
          </w:tcPr>
          <w:p w14:paraId="1531944B" w14:textId="77777777" w:rsidR="00686C45" w:rsidRDefault="00686C45" w:rsidP="00852EFD">
            <w:pPr>
              <w:snapToGrid w:val="0"/>
              <w:rPr>
                <w:rFonts w:hint="eastAsia"/>
                <w:b/>
                <w:u w:val="single"/>
              </w:rPr>
            </w:pPr>
          </w:p>
        </w:tc>
      </w:tr>
      <w:tr w:rsidR="00686C45" w14:paraId="5ED23A3C"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2C63BB18" w14:textId="77777777" w:rsidR="00686C45" w:rsidRDefault="00686C45" w:rsidP="00852EFD">
            <w:pPr>
              <w:snapToGrid w:val="0"/>
              <w:ind w:firstLineChars="100" w:firstLine="240"/>
              <w:rPr>
                <w:rFonts w:hint="eastAsia"/>
                <w:bCs/>
              </w:rPr>
            </w:pPr>
            <w:r>
              <w:rPr>
                <w:rFonts w:hint="eastAsia"/>
                <w:bCs/>
              </w:rPr>
              <w:t>软件问题分析与处理</w:t>
            </w:r>
          </w:p>
        </w:tc>
        <w:tc>
          <w:tcPr>
            <w:tcW w:w="3632" w:type="dxa"/>
            <w:tcBorders>
              <w:top w:val="single" w:sz="4" w:space="0" w:color="auto"/>
              <w:left w:val="single" w:sz="4" w:space="0" w:color="auto"/>
              <w:bottom w:val="single" w:sz="4" w:space="0" w:color="auto"/>
              <w:right w:val="single" w:sz="4" w:space="0" w:color="auto"/>
            </w:tcBorders>
          </w:tcPr>
          <w:p w14:paraId="090D5067" w14:textId="77777777" w:rsidR="00686C45" w:rsidRDefault="00686C45" w:rsidP="00852EFD">
            <w:pPr>
              <w:tabs>
                <w:tab w:val="center" w:pos="1708"/>
              </w:tabs>
              <w:snapToGrid w:val="0"/>
              <w:rPr>
                <w:rFonts w:hint="eastAsia"/>
                <w:bCs/>
              </w:rPr>
            </w:pPr>
            <w:r>
              <w:rPr>
                <w:rFonts w:hint="eastAsia"/>
                <w:bCs/>
              </w:rPr>
              <w:t>提供</w:t>
            </w:r>
          </w:p>
        </w:tc>
      </w:tr>
      <w:tr w:rsidR="00686C45" w14:paraId="5A00D5F1"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42110031" w14:textId="77777777" w:rsidR="00686C45" w:rsidRDefault="00686C45" w:rsidP="00852EFD">
            <w:pPr>
              <w:snapToGrid w:val="0"/>
              <w:ind w:firstLineChars="100" w:firstLine="240"/>
              <w:rPr>
                <w:rFonts w:hint="eastAsia"/>
                <w:bCs/>
              </w:rPr>
            </w:pPr>
            <w:r>
              <w:rPr>
                <w:rFonts w:hint="eastAsia"/>
                <w:bCs/>
              </w:rPr>
              <w:t>系统软件补丁升级</w:t>
            </w:r>
          </w:p>
        </w:tc>
        <w:tc>
          <w:tcPr>
            <w:tcW w:w="3632" w:type="dxa"/>
            <w:tcBorders>
              <w:top w:val="single" w:sz="4" w:space="0" w:color="auto"/>
              <w:left w:val="single" w:sz="4" w:space="0" w:color="auto"/>
              <w:bottom w:val="single" w:sz="4" w:space="0" w:color="auto"/>
              <w:right w:val="single" w:sz="4" w:space="0" w:color="auto"/>
            </w:tcBorders>
          </w:tcPr>
          <w:p w14:paraId="21411CF6" w14:textId="77777777" w:rsidR="00686C45" w:rsidRDefault="00686C45" w:rsidP="00852EFD">
            <w:pPr>
              <w:tabs>
                <w:tab w:val="center" w:pos="1708"/>
              </w:tabs>
              <w:snapToGrid w:val="0"/>
              <w:rPr>
                <w:rFonts w:hint="eastAsia"/>
                <w:bCs/>
              </w:rPr>
            </w:pPr>
            <w:r>
              <w:rPr>
                <w:rFonts w:hint="eastAsia"/>
                <w:bCs/>
              </w:rPr>
              <w:t>提供</w:t>
            </w:r>
          </w:p>
        </w:tc>
      </w:tr>
      <w:tr w:rsidR="00686C45" w14:paraId="429E9FBF"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6D1C70D0" w14:textId="77777777" w:rsidR="00686C45" w:rsidRDefault="00686C45" w:rsidP="00852EFD">
            <w:pPr>
              <w:snapToGrid w:val="0"/>
              <w:ind w:firstLineChars="100" w:firstLine="240"/>
              <w:rPr>
                <w:rFonts w:hint="eastAsia"/>
                <w:bCs/>
              </w:rPr>
            </w:pPr>
            <w:r>
              <w:rPr>
                <w:rFonts w:hint="eastAsia"/>
                <w:bCs/>
              </w:rPr>
              <w:t>数据库系统支持</w:t>
            </w:r>
          </w:p>
        </w:tc>
        <w:tc>
          <w:tcPr>
            <w:tcW w:w="3632" w:type="dxa"/>
            <w:tcBorders>
              <w:top w:val="single" w:sz="4" w:space="0" w:color="auto"/>
              <w:left w:val="single" w:sz="4" w:space="0" w:color="auto"/>
              <w:bottom w:val="single" w:sz="4" w:space="0" w:color="auto"/>
              <w:right w:val="single" w:sz="4" w:space="0" w:color="auto"/>
            </w:tcBorders>
          </w:tcPr>
          <w:p w14:paraId="7720DBD6" w14:textId="77777777" w:rsidR="00686C45" w:rsidRDefault="00686C45" w:rsidP="00852EFD">
            <w:pPr>
              <w:tabs>
                <w:tab w:val="center" w:pos="1708"/>
              </w:tabs>
              <w:snapToGrid w:val="0"/>
              <w:rPr>
                <w:rFonts w:hint="eastAsia"/>
                <w:bCs/>
              </w:rPr>
            </w:pPr>
            <w:r>
              <w:rPr>
                <w:rFonts w:hint="eastAsia"/>
                <w:bCs/>
              </w:rPr>
              <w:t>提供</w:t>
            </w:r>
          </w:p>
        </w:tc>
      </w:tr>
      <w:tr w:rsidR="00686C45" w14:paraId="49FAD6F9"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5A6337BB" w14:textId="77777777" w:rsidR="00686C45" w:rsidRDefault="00686C45" w:rsidP="00852EFD">
            <w:pPr>
              <w:snapToGrid w:val="0"/>
              <w:ind w:firstLineChars="100" w:firstLine="240"/>
              <w:rPr>
                <w:rFonts w:hint="eastAsia"/>
                <w:bCs/>
              </w:rPr>
            </w:pPr>
            <w:r>
              <w:rPr>
                <w:rFonts w:hint="eastAsia"/>
                <w:bCs/>
              </w:rPr>
              <w:t>中间件系统支持</w:t>
            </w:r>
          </w:p>
        </w:tc>
        <w:tc>
          <w:tcPr>
            <w:tcW w:w="3632" w:type="dxa"/>
            <w:tcBorders>
              <w:top w:val="single" w:sz="4" w:space="0" w:color="auto"/>
              <w:left w:val="single" w:sz="4" w:space="0" w:color="auto"/>
              <w:bottom w:val="single" w:sz="4" w:space="0" w:color="auto"/>
              <w:right w:val="single" w:sz="4" w:space="0" w:color="auto"/>
            </w:tcBorders>
          </w:tcPr>
          <w:p w14:paraId="2B5DD681" w14:textId="77777777" w:rsidR="00686C45" w:rsidRDefault="00686C45" w:rsidP="00852EFD">
            <w:pPr>
              <w:tabs>
                <w:tab w:val="center" w:pos="1708"/>
              </w:tabs>
              <w:snapToGrid w:val="0"/>
              <w:rPr>
                <w:rFonts w:hint="eastAsia"/>
                <w:bCs/>
              </w:rPr>
            </w:pPr>
            <w:r>
              <w:rPr>
                <w:rFonts w:hint="eastAsia"/>
                <w:bCs/>
              </w:rPr>
              <w:t>提供</w:t>
            </w:r>
          </w:p>
        </w:tc>
      </w:tr>
      <w:tr w:rsidR="00686C45" w14:paraId="1CE9A051"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3715EC91" w14:textId="77777777" w:rsidR="00686C45" w:rsidRDefault="00686C45" w:rsidP="00852EFD">
            <w:pPr>
              <w:snapToGrid w:val="0"/>
              <w:ind w:firstLineChars="100" w:firstLine="240"/>
              <w:rPr>
                <w:rFonts w:hint="eastAsia"/>
                <w:bCs/>
              </w:rPr>
            </w:pPr>
            <w:r>
              <w:rPr>
                <w:rFonts w:hint="eastAsia"/>
                <w:bCs/>
              </w:rPr>
              <w:t>备份软件系统支持</w:t>
            </w:r>
          </w:p>
        </w:tc>
        <w:tc>
          <w:tcPr>
            <w:tcW w:w="3632" w:type="dxa"/>
            <w:tcBorders>
              <w:top w:val="single" w:sz="4" w:space="0" w:color="auto"/>
              <w:left w:val="single" w:sz="4" w:space="0" w:color="auto"/>
              <w:bottom w:val="single" w:sz="4" w:space="0" w:color="auto"/>
              <w:right w:val="single" w:sz="4" w:space="0" w:color="auto"/>
            </w:tcBorders>
          </w:tcPr>
          <w:p w14:paraId="5F2155E8" w14:textId="77777777" w:rsidR="00686C45" w:rsidRDefault="00686C45" w:rsidP="00852EFD">
            <w:pPr>
              <w:tabs>
                <w:tab w:val="center" w:pos="1708"/>
              </w:tabs>
              <w:snapToGrid w:val="0"/>
              <w:rPr>
                <w:rFonts w:hint="eastAsia"/>
                <w:bCs/>
              </w:rPr>
            </w:pPr>
            <w:r>
              <w:rPr>
                <w:rFonts w:hint="eastAsia"/>
                <w:bCs/>
              </w:rPr>
              <w:t>提供</w:t>
            </w:r>
          </w:p>
        </w:tc>
      </w:tr>
      <w:tr w:rsidR="00686C45" w14:paraId="41A8B908"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49B800A4" w14:textId="77777777" w:rsidR="00686C45" w:rsidRDefault="00686C45" w:rsidP="00852EFD">
            <w:pPr>
              <w:snapToGrid w:val="0"/>
              <w:ind w:firstLineChars="100" w:firstLine="240"/>
              <w:rPr>
                <w:rFonts w:hint="eastAsia"/>
                <w:bCs/>
              </w:rPr>
            </w:pPr>
            <w:r>
              <w:rPr>
                <w:rFonts w:hint="eastAsia"/>
                <w:bCs/>
              </w:rPr>
              <w:t>系统与数据恢复</w:t>
            </w:r>
          </w:p>
        </w:tc>
        <w:tc>
          <w:tcPr>
            <w:tcW w:w="3632" w:type="dxa"/>
            <w:tcBorders>
              <w:top w:val="single" w:sz="4" w:space="0" w:color="auto"/>
              <w:left w:val="single" w:sz="4" w:space="0" w:color="auto"/>
              <w:bottom w:val="single" w:sz="4" w:space="0" w:color="auto"/>
              <w:right w:val="single" w:sz="4" w:space="0" w:color="auto"/>
            </w:tcBorders>
          </w:tcPr>
          <w:p w14:paraId="32FD7CC7" w14:textId="77777777" w:rsidR="00686C45" w:rsidRDefault="00686C45" w:rsidP="00852EFD">
            <w:pPr>
              <w:tabs>
                <w:tab w:val="center" w:pos="1708"/>
              </w:tabs>
              <w:snapToGrid w:val="0"/>
              <w:rPr>
                <w:rFonts w:hint="eastAsia"/>
                <w:bCs/>
              </w:rPr>
            </w:pPr>
            <w:r>
              <w:rPr>
                <w:rFonts w:hint="eastAsia"/>
                <w:bCs/>
              </w:rPr>
              <w:t>提供</w:t>
            </w:r>
          </w:p>
        </w:tc>
      </w:tr>
      <w:tr w:rsidR="00686C45" w14:paraId="71ED26B2"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00CF407A" w14:textId="77777777" w:rsidR="00686C45" w:rsidRDefault="00686C45" w:rsidP="00852EFD">
            <w:pPr>
              <w:snapToGrid w:val="0"/>
              <w:ind w:firstLineChars="100" w:firstLine="240"/>
              <w:rPr>
                <w:rFonts w:hint="eastAsia"/>
                <w:bCs/>
              </w:rPr>
            </w:pPr>
            <w:r>
              <w:rPr>
                <w:rFonts w:hint="eastAsia"/>
                <w:bCs/>
              </w:rPr>
              <w:t>系统性能优化服务</w:t>
            </w:r>
          </w:p>
        </w:tc>
        <w:tc>
          <w:tcPr>
            <w:tcW w:w="3632" w:type="dxa"/>
            <w:tcBorders>
              <w:top w:val="single" w:sz="4" w:space="0" w:color="auto"/>
              <w:left w:val="single" w:sz="4" w:space="0" w:color="auto"/>
              <w:bottom w:val="single" w:sz="4" w:space="0" w:color="auto"/>
              <w:right w:val="single" w:sz="4" w:space="0" w:color="auto"/>
            </w:tcBorders>
          </w:tcPr>
          <w:p w14:paraId="29E93042" w14:textId="77777777" w:rsidR="00686C45" w:rsidRDefault="00686C45" w:rsidP="00852EFD">
            <w:pPr>
              <w:tabs>
                <w:tab w:val="center" w:pos="1708"/>
              </w:tabs>
              <w:snapToGrid w:val="0"/>
              <w:rPr>
                <w:rFonts w:hint="eastAsia"/>
                <w:bCs/>
              </w:rPr>
            </w:pPr>
            <w:r>
              <w:rPr>
                <w:rFonts w:hint="eastAsia"/>
                <w:bCs/>
              </w:rPr>
              <w:t>提供</w:t>
            </w:r>
          </w:p>
        </w:tc>
      </w:tr>
      <w:tr w:rsidR="00686C45" w14:paraId="50C87371"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shd w:val="clear" w:color="auto" w:fill="C0C0C0"/>
          </w:tcPr>
          <w:p w14:paraId="31F27463" w14:textId="77777777" w:rsidR="00686C45" w:rsidRDefault="00686C45" w:rsidP="00852EFD">
            <w:pPr>
              <w:snapToGrid w:val="0"/>
              <w:rPr>
                <w:rFonts w:hint="eastAsia"/>
                <w:b/>
                <w:u w:val="single"/>
              </w:rPr>
            </w:pPr>
            <w:r>
              <w:rPr>
                <w:rFonts w:hint="eastAsia"/>
                <w:b/>
                <w:u w:val="single"/>
              </w:rPr>
              <w:t>维护服务报告</w:t>
            </w:r>
          </w:p>
        </w:tc>
        <w:tc>
          <w:tcPr>
            <w:tcW w:w="3632" w:type="dxa"/>
            <w:tcBorders>
              <w:top w:val="single" w:sz="4" w:space="0" w:color="auto"/>
              <w:left w:val="single" w:sz="4" w:space="0" w:color="auto"/>
              <w:bottom w:val="single" w:sz="4" w:space="0" w:color="auto"/>
              <w:right w:val="single" w:sz="4" w:space="0" w:color="auto"/>
            </w:tcBorders>
            <w:shd w:val="clear" w:color="auto" w:fill="C0C0C0"/>
          </w:tcPr>
          <w:p w14:paraId="3D67C39F" w14:textId="77777777" w:rsidR="00686C45" w:rsidRDefault="00686C45" w:rsidP="00852EFD">
            <w:pPr>
              <w:snapToGrid w:val="0"/>
              <w:rPr>
                <w:rFonts w:hint="eastAsia"/>
                <w:b/>
                <w:u w:val="single"/>
              </w:rPr>
            </w:pPr>
          </w:p>
        </w:tc>
      </w:tr>
      <w:tr w:rsidR="00686C45" w14:paraId="215A642D"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3501973C" w14:textId="77777777" w:rsidR="00686C45" w:rsidRDefault="00686C45" w:rsidP="00852EFD">
            <w:pPr>
              <w:snapToGrid w:val="0"/>
              <w:ind w:firstLineChars="100" w:firstLine="240"/>
              <w:rPr>
                <w:rFonts w:hint="eastAsia"/>
                <w:bCs/>
              </w:rPr>
            </w:pPr>
            <w:r>
              <w:rPr>
                <w:rFonts w:hint="eastAsia"/>
                <w:bCs/>
              </w:rPr>
              <w:t>故障修复和处理服务报告</w:t>
            </w:r>
          </w:p>
        </w:tc>
        <w:tc>
          <w:tcPr>
            <w:tcW w:w="3632" w:type="dxa"/>
            <w:tcBorders>
              <w:top w:val="single" w:sz="4" w:space="0" w:color="auto"/>
              <w:left w:val="single" w:sz="4" w:space="0" w:color="auto"/>
              <w:bottom w:val="single" w:sz="4" w:space="0" w:color="auto"/>
              <w:right w:val="single" w:sz="4" w:space="0" w:color="auto"/>
            </w:tcBorders>
          </w:tcPr>
          <w:p w14:paraId="1913A2D4" w14:textId="77777777" w:rsidR="00686C45" w:rsidRDefault="00686C45" w:rsidP="00852EFD">
            <w:pPr>
              <w:tabs>
                <w:tab w:val="center" w:pos="1708"/>
              </w:tabs>
              <w:snapToGrid w:val="0"/>
              <w:rPr>
                <w:rFonts w:hint="eastAsia"/>
                <w:bCs/>
              </w:rPr>
            </w:pPr>
            <w:r>
              <w:rPr>
                <w:rFonts w:hint="eastAsia"/>
                <w:bCs/>
              </w:rPr>
              <w:t>提供</w:t>
            </w:r>
          </w:p>
        </w:tc>
      </w:tr>
      <w:tr w:rsidR="00686C45" w14:paraId="7D9737E9"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23C1DEED" w14:textId="77777777" w:rsidR="00686C45" w:rsidRDefault="00686C45" w:rsidP="00852EFD">
            <w:pPr>
              <w:snapToGrid w:val="0"/>
              <w:ind w:firstLineChars="100" w:firstLine="240"/>
              <w:rPr>
                <w:rFonts w:hint="eastAsia"/>
                <w:bCs/>
              </w:rPr>
            </w:pPr>
            <w:r>
              <w:rPr>
                <w:rFonts w:hint="eastAsia"/>
                <w:bCs/>
              </w:rPr>
              <w:t>预防性维护检查报告</w:t>
            </w:r>
          </w:p>
        </w:tc>
        <w:tc>
          <w:tcPr>
            <w:tcW w:w="3632" w:type="dxa"/>
            <w:tcBorders>
              <w:top w:val="single" w:sz="4" w:space="0" w:color="auto"/>
              <w:left w:val="single" w:sz="4" w:space="0" w:color="auto"/>
              <w:bottom w:val="single" w:sz="4" w:space="0" w:color="auto"/>
              <w:right w:val="single" w:sz="4" w:space="0" w:color="auto"/>
            </w:tcBorders>
          </w:tcPr>
          <w:p w14:paraId="5F91F600" w14:textId="77777777" w:rsidR="00686C45" w:rsidRDefault="00686C45" w:rsidP="00852EFD">
            <w:pPr>
              <w:tabs>
                <w:tab w:val="center" w:pos="1708"/>
              </w:tabs>
              <w:snapToGrid w:val="0"/>
              <w:rPr>
                <w:rFonts w:hint="eastAsia"/>
                <w:bCs/>
              </w:rPr>
            </w:pPr>
            <w:r>
              <w:rPr>
                <w:rFonts w:hint="eastAsia"/>
                <w:bCs/>
              </w:rPr>
              <w:t>提供</w:t>
            </w:r>
          </w:p>
        </w:tc>
      </w:tr>
      <w:tr w:rsidR="00686C45" w14:paraId="0B457AE0"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2D48E4A6" w14:textId="77777777" w:rsidR="00686C45" w:rsidRDefault="00686C45" w:rsidP="00852EFD">
            <w:pPr>
              <w:snapToGrid w:val="0"/>
              <w:ind w:firstLineChars="100" w:firstLine="240"/>
              <w:rPr>
                <w:rFonts w:hint="eastAsia"/>
                <w:bCs/>
              </w:rPr>
            </w:pPr>
            <w:r>
              <w:rPr>
                <w:rFonts w:hint="eastAsia"/>
                <w:bCs/>
              </w:rPr>
              <w:t>系统巡检服务报告</w:t>
            </w:r>
          </w:p>
        </w:tc>
        <w:tc>
          <w:tcPr>
            <w:tcW w:w="3632" w:type="dxa"/>
            <w:tcBorders>
              <w:top w:val="single" w:sz="4" w:space="0" w:color="auto"/>
              <w:left w:val="single" w:sz="4" w:space="0" w:color="auto"/>
              <w:bottom w:val="single" w:sz="4" w:space="0" w:color="auto"/>
              <w:right w:val="single" w:sz="4" w:space="0" w:color="auto"/>
            </w:tcBorders>
          </w:tcPr>
          <w:p w14:paraId="607889A5" w14:textId="77777777" w:rsidR="00686C45" w:rsidRDefault="00686C45" w:rsidP="00852EFD">
            <w:pPr>
              <w:tabs>
                <w:tab w:val="center" w:pos="1708"/>
              </w:tabs>
              <w:snapToGrid w:val="0"/>
              <w:rPr>
                <w:rFonts w:hint="eastAsia"/>
                <w:bCs/>
              </w:rPr>
            </w:pPr>
            <w:r>
              <w:rPr>
                <w:rFonts w:hint="eastAsia"/>
                <w:bCs/>
              </w:rPr>
              <w:t>提供</w:t>
            </w:r>
          </w:p>
        </w:tc>
      </w:tr>
      <w:tr w:rsidR="00686C45" w14:paraId="255EC3C4"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0387A77D" w14:textId="77777777" w:rsidR="00686C45" w:rsidRDefault="00686C45" w:rsidP="00852EFD">
            <w:pPr>
              <w:snapToGrid w:val="0"/>
              <w:ind w:firstLineChars="100" w:firstLine="240"/>
              <w:rPr>
                <w:rFonts w:hint="eastAsia"/>
                <w:bCs/>
              </w:rPr>
            </w:pPr>
            <w:r>
              <w:rPr>
                <w:rFonts w:hint="eastAsia"/>
                <w:bCs/>
              </w:rPr>
              <w:t>技术例会服务报告</w:t>
            </w:r>
          </w:p>
        </w:tc>
        <w:tc>
          <w:tcPr>
            <w:tcW w:w="3632" w:type="dxa"/>
            <w:tcBorders>
              <w:top w:val="single" w:sz="4" w:space="0" w:color="auto"/>
              <w:left w:val="single" w:sz="4" w:space="0" w:color="auto"/>
              <w:bottom w:val="single" w:sz="4" w:space="0" w:color="auto"/>
              <w:right w:val="single" w:sz="4" w:space="0" w:color="auto"/>
            </w:tcBorders>
          </w:tcPr>
          <w:p w14:paraId="06311E29" w14:textId="77777777" w:rsidR="00686C45" w:rsidRDefault="00686C45" w:rsidP="00852EFD">
            <w:pPr>
              <w:tabs>
                <w:tab w:val="center" w:pos="1708"/>
              </w:tabs>
              <w:snapToGrid w:val="0"/>
              <w:rPr>
                <w:rFonts w:hint="eastAsia"/>
                <w:bCs/>
              </w:rPr>
            </w:pPr>
            <w:r>
              <w:rPr>
                <w:rFonts w:hint="eastAsia"/>
                <w:bCs/>
              </w:rPr>
              <w:t>提供</w:t>
            </w:r>
          </w:p>
        </w:tc>
      </w:tr>
      <w:tr w:rsidR="00686C45" w14:paraId="5F84BA0E" w14:textId="77777777" w:rsidTr="00852EFD">
        <w:trPr>
          <w:jc w:val="center"/>
        </w:trPr>
        <w:tc>
          <w:tcPr>
            <w:tcW w:w="3821" w:type="dxa"/>
            <w:tcBorders>
              <w:top w:val="single" w:sz="4" w:space="0" w:color="auto"/>
              <w:left w:val="single" w:sz="4" w:space="0" w:color="auto"/>
              <w:bottom w:val="single" w:sz="4" w:space="0" w:color="auto"/>
              <w:right w:val="single" w:sz="4" w:space="0" w:color="auto"/>
            </w:tcBorders>
          </w:tcPr>
          <w:p w14:paraId="3F890ADF" w14:textId="77777777" w:rsidR="00686C45" w:rsidRDefault="00686C45" w:rsidP="00852EFD">
            <w:pPr>
              <w:snapToGrid w:val="0"/>
              <w:ind w:firstLineChars="100" w:firstLine="240"/>
              <w:rPr>
                <w:rFonts w:hint="eastAsia"/>
                <w:bCs/>
              </w:rPr>
            </w:pPr>
            <w:r>
              <w:rPr>
                <w:rFonts w:hint="eastAsia"/>
                <w:bCs/>
              </w:rPr>
              <w:t>半年度、年度服务总结报告</w:t>
            </w:r>
          </w:p>
        </w:tc>
        <w:tc>
          <w:tcPr>
            <w:tcW w:w="3632" w:type="dxa"/>
            <w:tcBorders>
              <w:top w:val="single" w:sz="4" w:space="0" w:color="auto"/>
              <w:left w:val="single" w:sz="4" w:space="0" w:color="auto"/>
              <w:bottom w:val="single" w:sz="4" w:space="0" w:color="auto"/>
              <w:right w:val="single" w:sz="4" w:space="0" w:color="auto"/>
            </w:tcBorders>
          </w:tcPr>
          <w:p w14:paraId="0772F098" w14:textId="77777777" w:rsidR="00686C45" w:rsidRDefault="00686C45" w:rsidP="00852EFD">
            <w:pPr>
              <w:tabs>
                <w:tab w:val="center" w:pos="1708"/>
              </w:tabs>
              <w:snapToGrid w:val="0"/>
              <w:rPr>
                <w:rFonts w:hint="eastAsia"/>
                <w:bCs/>
              </w:rPr>
            </w:pPr>
            <w:r>
              <w:rPr>
                <w:rFonts w:hint="eastAsia"/>
                <w:bCs/>
              </w:rPr>
              <w:t>提供</w:t>
            </w:r>
          </w:p>
        </w:tc>
      </w:tr>
    </w:tbl>
    <w:p w14:paraId="01E285D4" w14:textId="77777777" w:rsidR="00686C45" w:rsidRDefault="00686C45" w:rsidP="00686C45">
      <w:pPr>
        <w:rPr>
          <w:rFonts w:hint="eastAsia"/>
        </w:rPr>
      </w:pPr>
    </w:p>
    <w:p w14:paraId="6A34C837" w14:textId="77777777" w:rsidR="00686C45" w:rsidRDefault="00686C45" w:rsidP="00686C45">
      <w:pPr>
        <w:pStyle w:val="2"/>
        <w:rPr>
          <w:rFonts w:hint="eastAsia"/>
        </w:rPr>
      </w:pPr>
      <w:bookmarkStart w:id="63" w:name="_Toc490215469"/>
      <w:bookmarkStart w:id="64" w:name="_Toc413311862"/>
      <w:bookmarkStart w:id="65" w:name="_Toc532309899"/>
      <w:bookmarkStart w:id="66" w:name="_Toc186795243"/>
      <w:r>
        <w:rPr>
          <w:rFonts w:hint="eastAsia"/>
        </w:rPr>
        <w:t>维护服务分工和双方责任</w:t>
      </w:r>
      <w:bookmarkEnd w:id="63"/>
      <w:bookmarkEnd w:id="64"/>
      <w:bookmarkEnd w:id="65"/>
      <w:bookmarkEnd w:id="66"/>
    </w:p>
    <w:p w14:paraId="05F1DAA6" w14:textId="594771D1" w:rsidR="00686C45" w:rsidRDefault="002812D5" w:rsidP="00686C45">
      <w:pPr>
        <w:ind w:firstLine="420"/>
        <w:rPr>
          <w:rFonts w:hint="eastAsia"/>
        </w:rPr>
      </w:pPr>
      <w:r>
        <w:rPr>
          <w:rFonts w:hint="eastAsia"/>
        </w:rPr>
        <w:t>我们</w:t>
      </w:r>
      <w:r w:rsidR="00686C45">
        <w:rPr>
          <w:rFonts w:hint="eastAsia"/>
        </w:rPr>
        <w:t>将对贵单位负责提供服务，保证系统的稳定正常运行，提供必要的支</w:t>
      </w:r>
      <w:r w:rsidR="00686C45">
        <w:rPr>
          <w:rFonts w:hint="eastAsia"/>
        </w:rPr>
        <w:lastRenderedPageBreak/>
        <w:t>持协助和工作条件。</w:t>
      </w:r>
    </w:p>
    <w:p w14:paraId="2A5DD5AB" w14:textId="77777777" w:rsidR="00686C45" w:rsidRDefault="00686C45" w:rsidP="00686C45">
      <w:pPr>
        <w:ind w:firstLine="420"/>
        <w:rPr>
          <w:rFonts w:hint="eastAsia"/>
        </w:rPr>
      </w:pPr>
      <w:r>
        <w:rPr>
          <w:rFonts w:hint="eastAsia"/>
        </w:rPr>
        <w:t>分工界面说明如下：</w:t>
      </w:r>
    </w:p>
    <w:p w14:paraId="6CDABFE9" w14:textId="77777777" w:rsidR="00686C45" w:rsidRDefault="00686C45" w:rsidP="00686C45">
      <w:pPr>
        <w:numPr>
          <w:ilvl w:val="0"/>
          <w:numId w:val="9"/>
        </w:numPr>
        <w:tabs>
          <w:tab w:val="left" w:pos="1080"/>
        </w:tabs>
        <w:snapToGrid w:val="0"/>
        <w:spacing w:beforeLines="50" w:before="156" w:afterLines="50" w:after="156" w:line="240" w:lineRule="auto"/>
        <w:ind w:left="1080" w:hanging="540"/>
        <w:rPr>
          <w:rFonts w:hint="eastAsia"/>
          <w:b/>
          <w:bCs/>
        </w:rPr>
      </w:pPr>
      <w:r>
        <w:rPr>
          <w:rFonts w:eastAsia="等线" w:hint="eastAsia"/>
          <w:b/>
          <w:bCs/>
        </w:rPr>
        <w:t>用户</w:t>
      </w:r>
      <w:r>
        <w:rPr>
          <w:rFonts w:hint="eastAsia"/>
          <w:b/>
          <w:bCs/>
        </w:rPr>
        <w:t>：</w:t>
      </w:r>
    </w:p>
    <w:p w14:paraId="1F012FBA" w14:textId="77777777" w:rsidR="00686C45" w:rsidRDefault="00686C45" w:rsidP="00686C45">
      <w:pPr>
        <w:pStyle w:val="afc"/>
        <w:numPr>
          <w:ilvl w:val="0"/>
          <w:numId w:val="10"/>
        </w:numPr>
        <w:spacing w:beforeLines="0" w:line="240" w:lineRule="auto"/>
        <w:ind w:firstLineChars="0"/>
        <w:jc w:val="left"/>
        <w:rPr>
          <w:rFonts w:ascii="宋体" w:hAnsi="宋体" w:hint="eastAsia"/>
          <w:szCs w:val="24"/>
        </w:rPr>
      </w:pPr>
      <w:r>
        <w:rPr>
          <w:rFonts w:ascii="宋体" w:hAnsi="宋体" w:hint="eastAsia"/>
          <w:szCs w:val="24"/>
        </w:rPr>
        <w:t>协调相关各方，以便能够共同合作及时确定问题的原因、采取适当的措施。</w:t>
      </w:r>
    </w:p>
    <w:p w14:paraId="0B90C392" w14:textId="77777777" w:rsidR="00686C45" w:rsidRDefault="00686C45" w:rsidP="00686C45">
      <w:pPr>
        <w:pStyle w:val="afc"/>
        <w:numPr>
          <w:ilvl w:val="0"/>
          <w:numId w:val="10"/>
        </w:numPr>
        <w:spacing w:beforeLines="0" w:line="240" w:lineRule="auto"/>
        <w:ind w:firstLineChars="0"/>
        <w:jc w:val="left"/>
        <w:rPr>
          <w:rFonts w:ascii="宋体" w:hAnsi="宋体" w:hint="eastAsia"/>
          <w:szCs w:val="24"/>
        </w:rPr>
      </w:pPr>
      <w:r>
        <w:rPr>
          <w:rFonts w:ascii="宋体" w:hAnsi="宋体" w:hint="eastAsia"/>
          <w:szCs w:val="24"/>
        </w:rPr>
        <w:t>提供服务支持所需要的工作时间（如服务计划所要求的停机维护时间和突发事件处理所需要的非计划停机时间）和工作条件（如责任维护人员的陪同、电力及网络和通信环境保证、设备技术资料、场地环境）等。</w:t>
      </w:r>
    </w:p>
    <w:p w14:paraId="4BAB7914" w14:textId="77777777" w:rsidR="00686C45" w:rsidRDefault="00686C45" w:rsidP="00686C45">
      <w:pPr>
        <w:pStyle w:val="afc"/>
        <w:numPr>
          <w:ilvl w:val="0"/>
          <w:numId w:val="10"/>
        </w:numPr>
        <w:spacing w:beforeLines="0" w:line="240" w:lineRule="auto"/>
        <w:ind w:firstLineChars="0"/>
        <w:jc w:val="left"/>
        <w:rPr>
          <w:rFonts w:ascii="宋体" w:hAnsi="宋体" w:hint="eastAsia"/>
          <w:szCs w:val="24"/>
        </w:rPr>
      </w:pPr>
      <w:r>
        <w:rPr>
          <w:rFonts w:ascii="宋体" w:hAnsi="宋体" w:hint="eastAsia"/>
          <w:szCs w:val="24"/>
        </w:rPr>
        <w:t>提供必要的技术协助，如系统使用状况调查、系统故障调查、系统维护信息等。</w:t>
      </w:r>
    </w:p>
    <w:p w14:paraId="0C50C138" w14:textId="77777777" w:rsidR="00686C45" w:rsidRDefault="00686C45" w:rsidP="00686C45">
      <w:pPr>
        <w:pStyle w:val="afc"/>
        <w:numPr>
          <w:ilvl w:val="0"/>
          <w:numId w:val="10"/>
        </w:numPr>
        <w:spacing w:beforeLines="0" w:line="240" w:lineRule="auto"/>
        <w:ind w:firstLineChars="0"/>
        <w:jc w:val="left"/>
        <w:rPr>
          <w:rFonts w:ascii="宋体" w:hAnsi="宋体" w:hint="eastAsia"/>
          <w:szCs w:val="24"/>
        </w:rPr>
      </w:pPr>
      <w:r>
        <w:rPr>
          <w:rFonts w:ascii="宋体" w:hAnsi="宋体" w:hint="eastAsia"/>
          <w:szCs w:val="24"/>
        </w:rPr>
        <w:t>系统及数据的日常维护和备份。</w:t>
      </w:r>
    </w:p>
    <w:p w14:paraId="111149BA" w14:textId="2F5EA5E7" w:rsidR="00686C45" w:rsidRDefault="002812D5" w:rsidP="00686C45">
      <w:pPr>
        <w:numPr>
          <w:ilvl w:val="0"/>
          <w:numId w:val="9"/>
        </w:numPr>
        <w:tabs>
          <w:tab w:val="left" w:pos="1080"/>
        </w:tabs>
        <w:snapToGrid w:val="0"/>
        <w:spacing w:beforeLines="50" w:before="156" w:afterLines="50" w:after="156" w:line="240" w:lineRule="auto"/>
        <w:ind w:left="1080" w:hanging="540"/>
        <w:rPr>
          <w:rFonts w:hint="eastAsia"/>
          <w:b/>
          <w:bCs/>
        </w:rPr>
      </w:pPr>
      <w:r>
        <w:rPr>
          <w:rFonts w:eastAsia="等线" w:hint="eastAsia"/>
          <w:b/>
          <w:bCs/>
        </w:rPr>
        <w:t>我们</w:t>
      </w:r>
      <w:r w:rsidR="00686C45">
        <w:rPr>
          <w:rFonts w:hint="eastAsia"/>
          <w:b/>
          <w:bCs/>
        </w:rPr>
        <w:t>：</w:t>
      </w:r>
    </w:p>
    <w:p w14:paraId="5F4629E1" w14:textId="77777777" w:rsidR="00686C45" w:rsidRDefault="00686C45" w:rsidP="00686C45">
      <w:pPr>
        <w:pStyle w:val="afc"/>
        <w:numPr>
          <w:ilvl w:val="0"/>
          <w:numId w:val="11"/>
        </w:numPr>
        <w:spacing w:beforeLines="0" w:line="240" w:lineRule="auto"/>
        <w:ind w:firstLineChars="0"/>
        <w:jc w:val="left"/>
        <w:rPr>
          <w:rFonts w:ascii="宋体" w:hAnsi="宋体" w:hint="eastAsia"/>
          <w:szCs w:val="24"/>
        </w:rPr>
      </w:pPr>
      <w:r>
        <w:rPr>
          <w:rFonts w:ascii="宋体" w:hAnsi="宋体" w:hint="eastAsia"/>
          <w:szCs w:val="24"/>
        </w:rPr>
        <w:t>提供本项目所要求的远程和现场支持</w:t>
      </w:r>
    </w:p>
    <w:p w14:paraId="21C17741" w14:textId="77777777" w:rsidR="00686C45" w:rsidRDefault="00686C45" w:rsidP="00686C45">
      <w:pPr>
        <w:pStyle w:val="afc"/>
        <w:numPr>
          <w:ilvl w:val="0"/>
          <w:numId w:val="11"/>
        </w:numPr>
        <w:spacing w:beforeLines="0" w:line="240" w:lineRule="auto"/>
        <w:ind w:firstLineChars="0"/>
        <w:jc w:val="left"/>
        <w:rPr>
          <w:rFonts w:ascii="宋体" w:hAnsi="宋体" w:hint="eastAsia"/>
          <w:szCs w:val="24"/>
        </w:rPr>
      </w:pPr>
      <w:r>
        <w:rPr>
          <w:rFonts w:ascii="宋体" w:hAnsi="宋体" w:hint="eastAsia"/>
          <w:szCs w:val="24"/>
        </w:rPr>
        <w:t>提供每季度一次的例行健康检测维护服务</w:t>
      </w:r>
    </w:p>
    <w:p w14:paraId="1608BC47" w14:textId="77777777" w:rsidR="00686C45" w:rsidRDefault="00686C45" w:rsidP="00686C45">
      <w:pPr>
        <w:pStyle w:val="afc"/>
        <w:numPr>
          <w:ilvl w:val="0"/>
          <w:numId w:val="11"/>
        </w:numPr>
        <w:spacing w:beforeLines="0" w:line="240" w:lineRule="auto"/>
        <w:ind w:firstLineChars="0"/>
        <w:jc w:val="left"/>
        <w:rPr>
          <w:rFonts w:ascii="宋体" w:hAnsi="宋体" w:hint="eastAsia"/>
          <w:szCs w:val="24"/>
        </w:rPr>
      </w:pPr>
      <w:r>
        <w:rPr>
          <w:rFonts w:ascii="宋体" w:hAnsi="宋体" w:hint="eastAsia"/>
          <w:szCs w:val="24"/>
        </w:rPr>
        <w:t>提供技术交流服务</w:t>
      </w:r>
    </w:p>
    <w:p w14:paraId="682BA417" w14:textId="77777777" w:rsidR="00686C45" w:rsidRDefault="00686C45" w:rsidP="00686C45">
      <w:pPr>
        <w:pStyle w:val="afc"/>
        <w:numPr>
          <w:ilvl w:val="0"/>
          <w:numId w:val="11"/>
        </w:numPr>
        <w:spacing w:beforeLines="0" w:line="240" w:lineRule="auto"/>
        <w:ind w:firstLineChars="0"/>
        <w:jc w:val="left"/>
        <w:rPr>
          <w:rFonts w:ascii="宋体" w:hAnsi="宋体" w:hint="eastAsia"/>
          <w:szCs w:val="24"/>
        </w:rPr>
      </w:pPr>
      <w:r>
        <w:rPr>
          <w:rFonts w:ascii="宋体" w:hAnsi="宋体" w:hint="eastAsia"/>
          <w:szCs w:val="24"/>
        </w:rPr>
        <w:t>按照合同规定的时限提供服务响应和支持</w:t>
      </w:r>
    </w:p>
    <w:p w14:paraId="6D42FE50" w14:textId="77777777" w:rsidR="00686C45" w:rsidRDefault="00686C45" w:rsidP="00686C45">
      <w:pPr>
        <w:pStyle w:val="afc"/>
        <w:numPr>
          <w:ilvl w:val="0"/>
          <w:numId w:val="11"/>
        </w:numPr>
        <w:spacing w:beforeLines="0" w:line="240" w:lineRule="auto"/>
        <w:ind w:firstLineChars="0"/>
        <w:jc w:val="left"/>
        <w:rPr>
          <w:rFonts w:ascii="宋体" w:hAnsi="宋体" w:hint="eastAsia"/>
          <w:szCs w:val="24"/>
        </w:rPr>
      </w:pPr>
      <w:r>
        <w:rPr>
          <w:rFonts w:ascii="宋体" w:hAnsi="宋体" w:hint="eastAsia"/>
          <w:szCs w:val="24"/>
        </w:rPr>
        <w:t>提供合同规定的其他义务。</w:t>
      </w:r>
    </w:p>
    <w:p w14:paraId="3E233BD9" w14:textId="77777777" w:rsidR="00686C45" w:rsidRDefault="00686C45" w:rsidP="00686C45">
      <w:pPr>
        <w:ind w:firstLineChars="200" w:firstLine="480"/>
        <w:rPr>
          <w:rFonts w:hint="eastAsia"/>
        </w:rPr>
      </w:pPr>
      <w:r>
        <w:rPr>
          <w:rFonts w:hint="eastAsia"/>
        </w:rPr>
        <w:t>双方责任说明如下：</w:t>
      </w:r>
    </w:p>
    <w:p w14:paraId="68BBC62D" w14:textId="77777777" w:rsidR="00686C45" w:rsidRDefault="00686C45" w:rsidP="00686C45">
      <w:pPr>
        <w:numPr>
          <w:ilvl w:val="0"/>
          <w:numId w:val="9"/>
        </w:numPr>
        <w:tabs>
          <w:tab w:val="left" w:pos="1080"/>
        </w:tabs>
        <w:snapToGrid w:val="0"/>
        <w:spacing w:beforeLines="50" w:before="156" w:afterLines="50" w:after="156" w:line="240" w:lineRule="auto"/>
        <w:ind w:left="1080" w:hanging="540"/>
        <w:rPr>
          <w:rFonts w:hint="eastAsia"/>
          <w:b/>
          <w:bCs/>
        </w:rPr>
      </w:pPr>
      <w:r>
        <w:rPr>
          <w:rFonts w:eastAsia="等线" w:hint="eastAsia"/>
          <w:b/>
          <w:bCs/>
        </w:rPr>
        <w:t>贵单位</w:t>
      </w:r>
      <w:r>
        <w:rPr>
          <w:rFonts w:hint="eastAsia"/>
          <w:b/>
          <w:bCs/>
        </w:rPr>
        <w:t>：</w:t>
      </w:r>
    </w:p>
    <w:p w14:paraId="06AE9E18" w14:textId="77777777" w:rsidR="00686C45" w:rsidRDefault="00686C45" w:rsidP="00686C45">
      <w:pPr>
        <w:pStyle w:val="afc"/>
        <w:numPr>
          <w:ilvl w:val="0"/>
          <w:numId w:val="12"/>
        </w:numPr>
        <w:spacing w:beforeLines="0" w:line="240" w:lineRule="auto"/>
        <w:ind w:firstLineChars="0"/>
        <w:jc w:val="left"/>
        <w:rPr>
          <w:rFonts w:ascii="宋体" w:hAnsi="宋体" w:hint="eastAsia"/>
          <w:szCs w:val="24"/>
        </w:rPr>
      </w:pPr>
      <w:r>
        <w:rPr>
          <w:rFonts w:ascii="宋体" w:hAnsi="宋体" w:hint="eastAsia"/>
          <w:szCs w:val="24"/>
        </w:rPr>
        <w:t>提供在本项目服务范围内现有系统的相关技术资料；</w:t>
      </w:r>
    </w:p>
    <w:p w14:paraId="73F3A7DA" w14:textId="306CAC18" w:rsidR="00686C45" w:rsidRDefault="00686C45" w:rsidP="00686C45">
      <w:pPr>
        <w:pStyle w:val="afc"/>
        <w:numPr>
          <w:ilvl w:val="0"/>
          <w:numId w:val="12"/>
        </w:numPr>
        <w:spacing w:beforeLines="0" w:line="240" w:lineRule="auto"/>
        <w:ind w:firstLineChars="0"/>
        <w:jc w:val="left"/>
        <w:rPr>
          <w:rFonts w:ascii="宋体" w:hAnsi="宋体" w:hint="eastAsia"/>
          <w:szCs w:val="24"/>
        </w:rPr>
      </w:pPr>
      <w:r>
        <w:rPr>
          <w:rFonts w:ascii="宋体" w:hAnsi="宋体" w:hint="eastAsia"/>
          <w:szCs w:val="24"/>
        </w:rPr>
        <w:t>安排技术人员全程参与技术服务过程，并对</w:t>
      </w:r>
      <w:r w:rsidR="002812D5">
        <w:rPr>
          <w:rFonts w:ascii="宋体" w:hAnsi="宋体" w:hint="eastAsia"/>
          <w:szCs w:val="24"/>
        </w:rPr>
        <w:t>我们</w:t>
      </w:r>
      <w:r>
        <w:rPr>
          <w:rFonts w:ascii="宋体" w:hAnsi="宋体" w:hint="eastAsia"/>
          <w:szCs w:val="24"/>
        </w:rPr>
        <w:t>的工作进行监督；</w:t>
      </w:r>
    </w:p>
    <w:p w14:paraId="657B4BAE" w14:textId="77777777" w:rsidR="00686C45" w:rsidRDefault="00686C45" w:rsidP="00686C45">
      <w:pPr>
        <w:pStyle w:val="afc"/>
        <w:numPr>
          <w:ilvl w:val="0"/>
          <w:numId w:val="12"/>
        </w:numPr>
        <w:spacing w:beforeLines="0" w:line="240" w:lineRule="auto"/>
        <w:ind w:firstLineChars="0"/>
        <w:jc w:val="left"/>
        <w:rPr>
          <w:rFonts w:ascii="宋体" w:hAnsi="宋体" w:hint="eastAsia"/>
          <w:szCs w:val="24"/>
        </w:rPr>
      </w:pPr>
      <w:r>
        <w:rPr>
          <w:rFonts w:ascii="宋体" w:hAnsi="宋体" w:hint="eastAsia"/>
          <w:szCs w:val="24"/>
        </w:rPr>
        <w:t>提供必要的工作环境；</w:t>
      </w:r>
    </w:p>
    <w:p w14:paraId="46134B38" w14:textId="7296754E" w:rsidR="00686C45" w:rsidRDefault="00686C45" w:rsidP="00686C45">
      <w:pPr>
        <w:pStyle w:val="afc"/>
        <w:numPr>
          <w:ilvl w:val="0"/>
          <w:numId w:val="12"/>
        </w:numPr>
        <w:spacing w:beforeLines="0" w:line="240" w:lineRule="auto"/>
        <w:ind w:firstLineChars="0"/>
        <w:jc w:val="left"/>
        <w:rPr>
          <w:rFonts w:ascii="宋体" w:hAnsi="宋体" w:hint="eastAsia"/>
          <w:szCs w:val="24"/>
        </w:rPr>
      </w:pPr>
      <w:r>
        <w:rPr>
          <w:rFonts w:ascii="宋体" w:hAnsi="宋体" w:hint="eastAsia"/>
          <w:szCs w:val="24"/>
        </w:rPr>
        <w:t>对</w:t>
      </w:r>
      <w:r w:rsidR="002812D5">
        <w:rPr>
          <w:rFonts w:ascii="宋体" w:hAnsi="宋体" w:hint="eastAsia"/>
          <w:szCs w:val="24"/>
        </w:rPr>
        <w:t>我们</w:t>
      </w:r>
      <w:r>
        <w:rPr>
          <w:rFonts w:ascii="宋体" w:hAnsi="宋体" w:hint="eastAsia"/>
          <w:szCs w:val="24"/>
        </w:rPr>
        <w:t>提供的项目建议书等资料给予保密。</w:t>
      </w:r>
    </w:p>
    <w:p w14:paraId="6D398A98" w14:textId="70BFDAB6" w:rsidR="00686C45" w:rsidRDefault="002812D5" w:rsidP="00686C45">
      <w:pPr>
        <w:numPr>
          <w:ilvl w:val="0"/>
          <w:numId w:val="9"/>
        </w:numPr>
        <w:tabs>
          <w:tab w:val="left" w:pos="1080"/>
        </w:tabs>
        <w:snapToGrid w:val="0"/>
        <w:spacing w:beforeLines="50" w:before="156" w:afterLines="50" w:after="156" w:line="240" w:lineRule="auto"/>
        <w:ind w:left="1080" w:hanging="540"/>
        <w:rPr>
          <w:rFonts w:hint="eastAsia"/>
          <w:b/>
          <w:bCs/>
        </w:rPr>
      </w:pPr>
      <w:r>
        <w:rPr>
          <w:rFonts w:eastAsia="等线" w:hint="eastAsia"/>
          <w:b/>
          <w:bCs/>
        </w:rPr>
        <w:t>我们</w:t>
      </w:r>
      <w:r w:rsidR="00686C45">
        <w:rPr>
          <w:rFonts w:hint="eastAsia"/>
          <w:b/>
          <w:bCs/>
        </w:rPr>
        <w:t>：</w:t>
      </w:r>
    </w:p>
    <w:p w14:paraId="5386CE99" w14:textId="77777777" w:rsidR="00686C45" w:rsidRDefault="00686C45" w:rsidP="00686C45">
      <w:pPr>
        <w:pStyle w:val="afc"/>
        <w:numPr>
          <w:ilvl w:val="0"/>
          <w:numId w:val="13"/>
        </w:numPr>
        <w:spacing w:beforeLines="0" w:line="240" w:lineRule="auto"/>
        <w:ind w:firstLineChars="0"/>
        <w:jc w:val="left"/>
        <w:rPr>
          <w:rFonts w:ascii="宋体" w:hAnsi="宋体" w:hint="eastAsia"/>
          <w:szCs w:val="24"/>
        </w:rPr>
      </w:pPr>
      <w:r>
        <w:rPr>
          <w:rFonts w:ascii="宋体" w:hAnsi="宋体" w:hint="eastAsia"/>
          <w:szCs w:val="24"/>
        </w:rPr>
        <w:t>以保障买方的利益为目标，全力保障所服务系统的正常运行为最高指导原则；</w:t>
      </w:r>
    </w:p>
    <w:p w14:paraId="75B09447" w14:textId="77777777" w:rsidR="00686C45" w:rsidRDefault="00686C45" w:rsidP="00686C45">
      <w:pPr>
        <w:pStyle w:val="afc"/>
        <w:numPr>
          <w:ilvl w:val="0"/>
          <w:numId w:val="13"/>
        </w:numPr>
        <w:spacing w:beforeLines="0" w:line="240" w:lineRule="auto"/>
        <w:ind w:firstLineChars="0"/>
        <w:jc w:val="left"/>
        <w:rPr>
          <w:rFonts w:ascii="宋体" w:hAnsi="宋体" w:hint="eastAsia"/>
          <w:szCs w:val="24"/>
        </w:rPr>
      </w:pPr>
      <w:r>
        <w:rPr>
          <w:rFonts w:ascii="宋体" w:hAnsi="宋体" w:hint="eastAsia"/>
          <w:szCs w:val="24"/>
        </w:rPr>
        <w:t>必须保证在本项目实施过程的所有工作都严格遵守国家有关信息安全的法律法规的规定；保证对买方提供的所有技术资料（包括技术规范、相关系统运行资料、业务数据等）给予保密，未经买方书面许可，不得向任何第三方泄漏；</w:t>
      </w:r>
    </w:p>
    <w:p w14:paraId="123559B0" w14:textId="77777777" w:rsidR="00686C45" w:rsidRDefault="00686C45" w:rsidP="00686C45">
      <w:pPr>
        <w:pStyle w:val="afc"/>
        <w:numPr>
          <w:ilvl w:val="0"/>
          <w:numId w:val="13"/>
        </w:numPr>
        <w:spacing w:beforeLines="0" w:line="240" w:lineRule="auto"/>
        <w:ind w:firstLineChars="0"/>
        <w:jc w:val="left"/>
        <w:rPr>
          <w:rFonts w:ascii="宋体" w:hAnsi="宋体" w:hint="eastAsia"/>
          <w:szCs w:val="24"/>
        </w:rPr>
      </w:pPr>
      <w:r>
        <w:rPr>
          <w:rFonts w:ascii="宋体" w:hAnsi="宋体" w:hint="eastAsia"/>
          <w:szCs w:val="24"/>
        </w:rPr>
        <w:t>负责整个项目的技术服务方案设计和实施过程的技术责任；</w:t>
      </w:r>
    </w:p>
    <w:p w14:paraId="23BE6C03" w14:textId="77777777" w:rsidR="00686C45" w:rsidRDefault="00686C45" w:rsidP="00686C45">
      <w:pPr>
        <w:pStyle w:val="afc"/>
        <w:numPr>
          <w:ilvl w:val="0"/>
          <w:numId w:val="13"/>
        </w:numPr>
        <w:spacing w:beforeLines="0" w:line="240" w:lineRule="auto"/>
        <w:ind w:firstLineChars="0"/>
        <w:jc w:val="left"/>
        <w:rPr>
          <w:rFonts w:ascii="宋体" w:hAnsi="宋体" w:hint="eastAsia"/>
          <w:szCs w:val="24"/>
        </w:rPr>
      </w:pPr>
      <w:r>
        <w:rPr>
          <w:rFonts w:ascii="宋体" w:hAnsi="宋体" w:hint="eastAsia"/>
          <w:szCs w:val="24"/>
        </w:rPr>
        <w:t>建立统一的组织来管理和调度针对本项目的技术资源，与原厂保持良好的技术支撑渠道，保证在买方需要时能提供符合要求的人员和技术支持；</w:t>
      </w:r>
    </w:p>
    <w:p w14:paraId="5B4275F8" w14:textId="77777777" w:rsidR="00686C45" w:rsidRDefault="00686C45" w:rsidP="00686C45">
      <w:pPr>
        <w:pStyle w:val="afc"/>
        <w:numPr>
          <w:ilvl w:val="0"/>
          <w:numId w:val="13"/>
        </w:numPr>
        <w:spacing w:beforeLines="0" w:line="240" w:lineRule="auto"/>
        <w:ind w:firstLineChars="0"/>
        <w:jc w:val="left"/>
        <w:rPr>
          <w:rFonts w:ascii="宋体" w:hAnsi="宋体" w:hint="eastAsia"/>
          <w:szCs w:val="24"/>
        </w:rPr>
      </w:pPr>
      <w:r>
        <w:rPr>
          <w:rFonts w:ascii="宋体" w:hAnsi="宋体" w:hint="eastAsia"/>
          <w:szCs w:val="24"/>
        </w:rPr>
        <w:t>建立快速响应机制，保证在特殊情况下，能够通过快速机制提供响应；</w:t>
      </w:r>
    </w:p>
    <w:p w14:paraId="1FB4A4DB" w14:textId="77777777" w:rsidR="00686C45" w:rsidRDefault="00686C45" w:rsidP="00686C45">
      <w:pPr>
        <w:pStyle w:val="afc"/>
        <w:numPr>
          <w:ilvl w:val="0"/>
          <w:numId w:val="13"/>
        </w:numPr>
        <w:spacing w:beforeLines="0" w:line="240" w:lineRule="auto"/>
        <w:ind w:firstLineChars="0"/>
        <w:jc w:val="left"/>
        <w:rPr>
          <w:rFonts w:ascii="宋体" w:hAnsi="宋体" w:hint="eastAsia"/>
          <w:szCs w:val="24"/>
        </w:rPr>
      </w:pPr>
      <w:r>
        <w:rPr>
          <w:rFonts w:ascii="宋体" w:hAnsi="宋体" w:hint="eastAsia"/>
          <w:szCs w:val="24"/>
        </w:rPr>
        <w:t>强化项目过程管理，通过责任到人、过程监控等机制保证技术服务</w:t>
      </w:r>
      <w:r>
        <w:rPr>
          <w:rFonts w:ascii="宋体" w:hAnsi="宋体" w:hint="eastAsia"/>
          <w:szCs w:val="24"/>
        </w:rPr>
        <w:lastRenderedPageBreak/>
        <w:t>的效率和质量。</w:t>
      </w:r>
    </w:p>
    <w:p w14:paraId="70251F67" w14:textId="77777777" w:rsidR="00686C45" w:rsidRDefault="00686C45" w:rsidP="00686C45">
      <w:pPr>
        <w:pStyle w:val="2"/>
        <w:rPr>
          <w:rFonts w:hint="eastAsia"/>
        </w:rPr>
      </w:pPr>
      <w:bookmarkStart w:id="67" w:name="_Toc532309900"/>
      <w:bookmarkStart w:id="68" w:name="_Toc213355050"/>
      <w:bookmarkStart w:id="69" w:name="_Toc490215478"/>
      <w:bookmarkStart w:id="70" w:name="_Toc413311878"/>
      <w:bookmarkStart w:id="71" w:name="_Toc186795244"/>
      <w:r>
        <w:rPr>
          <w:rFonts w:hint="eastAsia"/>
        </w:rPr>
        <w:t>基本服务内容</w:t>
      </w:r>
      <w:bookmarkEnd w:id="67"/>
      <w:bookmarkEnd w:id="68"/>
      <w:bookmarkEnd w:id="69"/>
      <w:bookmarkEnd w:id="70"/>
      <w:bookmarkEnd w:id="71"/>
    </w:p>
    <w:p w14:paraId="5B3294F3" w14:textId="77777777" w:rsidR="00686C45" w:rsidRDefault="00686C45" w:rsidP="00686C45">
      <w:pPr>
        <w:pStyle w:val="3"/>
        <w:rPr>
          <w:rFonts w:hint="eastAsia"/>
        </w:rPr>
      </w:pPr>
      <w:bookmarkStart w:id="72" w:name="_Toc490215479"/>
      <w:bookmarkStart w:id="73" w:name="_Toc413311879"/>
      <w:bookmarkStart w:id="74" w:name="_Toc186795245"/>
      <w:r>
        <w:rPr>
          <w:rFonts w:hint="eastAsia"/>
        </w:rPr>
        <w:t>电话技术支持服务</w:t>
      </w:r>
      <w:bookmarkEnd w:id="72"/>
      <w:bookmarkEnd w:id="73"/>
      <w:bookmarkEnd w:id="74"/>
    </w:p>
    <w:p w14:paraId="3E8902B9" w14:textId="77777777" w:rsidR="00686C45" w:rsidRDefault="00686C45" w:rsidP="00686C45">
      <w:pPr>
        <w:pStyle w:val="4"/>
        <w:rPr>
          <w:rFonts w:hint="eastAsia"/>
        </w:rPr>
      </w:pPr>
      <w:r>
        <w:rPr>
          <w:rFonts w:hint="eastAsia"/>
        </w:rPr>
        <w:t>服务介绍</w:t>
      </w:r>
    </w:p>
    <w:p w14:paraId="293A41E2" w14:textId="4467CB77" w:rsidR="00686C45" w:rsidRDefault="002812D5" w:rsidP="00686C45">
      <w:pPr>
        <w:ind w:firstLine="420"/>
        <w:rPr>
          <w:rFonts w:hint="eastAsia"/>
        </w:rPr>
      </w:pPr>
      <w:r>
        <w:rPr>
          <w:rFonts w:hint="eastAsia"/>
        </w:rPr>
        <w:t>我们</w:t>
      </w:r>
      <w:r w:rsidR="00686C45">
        <w:rPr>
          <w:rFonts w:hint="eastAsia"/>
        </w:rPr>
        <w:t xml:space="preserve">的技术支持和故障保修热线以及项目经理、项目协调人和服务工程师手机全天候开通，为用户提供7×24小时的免费技术支持。支持范围包括产品的功能、配置、安装、调试、客户化以及使用中遇到的各种技术问题的一般性咨询，并随时准备处理各种突发事件； </w:t>
      </w:r>
    </w:p>
    <w:p w14:paraId="3AFE4A4D" w14:textId="77777777" w:rsidR="00686C45" w:rsidRDefault="00686C45" w:rsidP="00686C45">
      <w:pPr>
        <w:pStyle w:val="4"/>
        <w:rPr>
          <w:rFonts w:hint="eastAsia"/>
        </w:rPr>
      </w:pPr>
      <w:r>
        <w:rPr>
          <w:rFonts w:hint="eastAsia"/>
        </w:rPr>
        <w:t>服务实现</w:t>
      </w:r>
    </w:p>
    <w:p w14:paraId="48754596" w14:textId="77777777" w:rsidR="00686C45" w:rsidRDefault="00686C45" w:rsidP="00686C45">
      <w:pPr>
        <w:ind w:firstLine="420"/>
        <w:rPr>
          <w:rFonts w:hint="eastAsia"/>
        </w:rPr>
      </w:pPr>
      <w:r>
        <w:rPr>
          <w:rFonts w:hint="eastAsia"/>
        </w:rPr>
        <w:t>服务人员：项目经理、服务工程师、客服经理</w:t>
      </w:r>
    </w:p>
    <w:p w14:paraId="55FB6E9F" w14:textId="0097F7AB" w:rsidR="00686C45" w:rsidRDefault="00686C45" w:rsidP="00686C45">
      <w:pPr>
        <w:ind w:firstLine="420"/>
        <w:rPr>
          <w:rFonts w:hint="eastAsia"/>
        </w:rPr>
      </w:pPr>
      <w:r>
        <w:rPr>
          <w:rFonts w:hint="eastAsia"/>
        </w:rPr>
        <w:t>服务时间：7X24小时，及时响应</w:t>
      </w:r>
      <w:r>
        <w:t>；当需要查阅相关资料再对</w:t>
      </w:r>
      <w:r w:rsidR="002812D5">
        <w:rPr>
          <w:rFonts w:hint="eastAsia"/>
        </w:rPr>
        <w:t>用户</w:t>
      </w:r>
      <w:r>
        <w:t>的问题进行回复时，确保在1</w:t>
      </w:r>
      <w:r>
        <w:rPr>
          <w:rFonts w:hint="eastAsia"/>
        </w:rPr>
        <w:t>--10</w:t>
      </w:r>
      <w:r>
        <w:t>分钟内回复。</w:t>
      </w:r>
    </w:p>
    <w:p w14:paraId="29CFAF84" w14:textId="77777777" w:rsidR="00686C45" w:rsidRDefault="00686C45" w:rsidP="00686C45">
      <w:pPr>
        <w:ind w:firstLine="420"/>
        <w:rPr>
          <w:rFonts w:hint="eastAsia"/>
        </w:rPr>
      </w:pPr>
      <w:r>
        <w:rPr>
          <w:rFonts w:hint="eastAsia"/>
        </w:rPr>
        <w:t>服务目的：技术问题的一般性咨询、客户突发问题及时了解</w:t>
      </w:r>
    </w:p>
    <w:p w14:paraId="1F8D280F" w14:textId="77777777" w:rsidR="00686C45" w:rsidRDefault="00686C45" w:rsidP="00686C45">
      <w:pPr>
        <w:ind w:firstLine="420"/>
        <w:rPr>
          <w:rFonts w:hint="eastAsia"/>
        </w:rPr>
      </w:pPr>
      <w:r>
        <w:rPr>
          <w:rFonts w:hint="eastAsia"/>
        </w:rPr>
        <w:t>服务实施步骤：</w:t>
      </w:r>
    </w:p>
    <w:p w14:paraId="05467768" w14:textId="77777777" w:rsidR="00686C45" w:rsidRDefault="00686C45" w:rsidP="00686C45">
      <w:pPr>
        <w:ind w:firstLine="420"/>
        <w:rPr>
          <w:rFonts w:hint="eastAsia"/>
        </w:rPr>
      </w:pPr>
      <w:r>
        <w:rPr>
          <w:rFonts w:hint="eastAsia"/>
        </w:rPr>
        <w:t>服务人员接听来电，通过电话对问题进行解答，如果电话解决，则记录问题并服务结束；</w:t>
      </w:r>
    </w:p>
    <w:p w14:paraId="7B5F8DD8" w14:textId="77777777" w:rsidR="00686C45" w:rsidRDefault="00686C45" w:rsidP="00686C45">
      <w:pPr>
        <w:ind w:firstLine="420"/>
        <w:rPr>
          <w:rFonts w:hint="eastAsia"/>
        </w:rPr>
      </w:pPr>
      <w:r>
        <w:rPr>
          <w:rFonts w:hint="eastAsia"/>
        </w:rPr>
        <w:t>如需要赶赴现场，则通知现场工程师及时赶赴现场。</w:t>
      </w:r>
    </w:p>
    <w:p w14:paraId="1BD19919" w14:textId="77777777" w:rsidR="00686C45" w:rsidRDefault="00686C45" w:rsidP="00686C45">
      <w:pPr>
        <w:ind w:firstLine="420"/>
        <w:rPr>
          <w:rFonts w:hint="eastAsia"/>
        </w:rPr>
      </w:pPr>
      <w:r>
        <w:rPr>
          <w:rFonts w:hint="eastAsia"/>
        </w:rPr>
        <w:t>如不能解答，服务人员将问题记录并及时通知项目经理，项目经理在组织项目资源获得问题解决答案后，指派工程师通过电话解决问题，或通过其他方式具体实施问题解决方案。</w:t>
      </w:r>
    </w:p>
    <w:p w14:paraId="52EB10D9" w14:textId="77777777" w:rsidR="00686C45" w:rsidRDefault="00686C45" w:rsidP="00686C45">
      <w:pPr>
        <w:pStyle w:val="3"/>
        <w:rPr>
          <w:rFonts w:hint="eastAsia"/>
        </w:rPr>
      </w:pPr>
      <w:bookmarkStart w:id="75" w:name="_Toc490215480"/>
      <w:bookmarkStart w:id="76" w:name="_Toc413311880"/>
      <w:bookmarkStart w:id="77" w:name="_Toc186795246"/>
      <w:r>
        <w:rPr>
          <w:rFonts w:hint="eastAsia"/>
        </w:rPr>
        <w:t>现场服务及日常监控服务</w:t>
      </w:r>
      <w:bookmarkEnd w:id="75"/>
      <w:bookmarkEnd w:id="76"/>
      <w:bookmarkEnd w:id="77"/>
    </w:p>
    <w:p w14:paraId="1EF23A96" w14:textId="77777777" w:rsidR="00686C45" w:rsidRDefault="00686C45" w:rsidP="00686C45">
      <w:pPr>
        <w:pStyle w:val="4"/>
        <w:rPr>
          <w:rFonts w:hint="eastAsia"/>
        </w:rPr>
      </w:pPr>
      <w:r>
        <w:rPr>
          <w:rFonts w:hint="eastAsia"/>
        </w:rPr>
        <w:t>服务介绍</w:t>
      </w:r>
    </w:p>
    <w:p w14:paraId="4DBE5998" w14:textId="4C2835C2" w:rsidR="00686C45" w:rsidRDefault="00686C45" w:rsidP="00686C45">
      <w:pPr>
        <w:ind w:firstLine="420"/>
        <w:rPr>
          <w:rFonts w:hint="eastAsia"/>
        </w:rPr>
      </w:pPr>
      <w:r>
        <w:rPr>
          <w:rFonts w:hint="eastAsia"/>
        </w:rPr>
        <w:t>本项目</w:t>
      </w:r>
      <w:r w:rsidR="002812D5">
        <w:rPr>
          <w:rFonts w:hint="eastAsia"/>
        </w:rPr>
        <w:t>我们</w:t>
      </w:r>
      <w:r>
        <w:rPr>
          <w:rFonts w:hint="eastAsia"/>
        </w:rPr>
        <w:t>提供本地化日常监控服务，为本项目专门指派1名客户经理并指定2名资深工程师</w:t>
      </w:r>
      <w:r>
        <w:t>作为</w:t>
      </w:r>
      <w:r>
        <w:rPr>
          <w:rFonts w:hint="eastAsia"/>
        </w:rPr>
        <w:t>服务的</w:t>
      </w:r>
      <w:r>
        <w:t>技术支持人员</w:t>
      </w:r>
      <w:r>
        <w:rPr>
          <w:rFonts w:hint="eastAsia"/>
        </w:rPr>
        <w:t>，组织协调并快速有效地解决本次维护范围的各类故障，并保证现场服务人员的稳定。</w:t>
      </w:r>
    </w:p>
    <w:p w14:paraId="1A7FF28A" w14:textId="77777777" w:rsidR="00686C45" w:rsidRDefault="00686C45" w:rsidP="00686C45">
      <w:pPr>
        <w:pStyle w:val="afd"/>
        <w:tabs>
          <w:tab w:val="left" w:pos="0"/>
          <w:tab w:val="left" w:pos="720"/>
          <w:tab w:val="left" w:pos="1440"/>
          <w:tab w:val="left" w:pos="2160"/>
          <w:tab w:val="left" w:pos="2880"/>
          <w:tab w:val="left" w:pos="3600"/>
          <w:tab w:val="left" w:pos="4320"/>
        </w:tabs>
        <w:spacing w:line="440" w:lineRule="exact"/>
        <w:ind w:firstLineChars="200" w:firstLine="480"/>
        <w:rPr>
          <w:rFonts w:ascii="宋体" w:hAnsi="宋体" w:hint="eastAsia"/>
        </w:rPr>
      </w:pPr>
    </w:p>
    <w:p w14:paraId="39885533" w14:textId="77777777" w:rsidR="00686C45" w:rsidRDefault="00686C45" w:rsidP="00686C45">
      <w:pPr>
        <w:pStyle w:val="4"/>
        <w:rPr>
          <w:rFonts w:hint="eastAsia"/>
        </w:rPr>
      </w:pPr>
      <w:r>
        <w:rPr>
          <w:rFonts w:hint="eastAsia"/>
        </w:rPr>
        <w:lastRenderedPageBreak/>
        <w:t>服务说明</w:t>
      </w:r>
    </w:p>
    <w:p w14:paraId="3E3960CA" w14:textId="374DB6C3" w:rsidR="00686C45" w:rsidRDefault="00686C45" w:rsidP="00686C45">
      <w:pPr>
        <w:ind w:firstLine="420"/>
        <w:rPr>
          <w:rFonts w:hint="eastAsia"/>
        </w:rPr>
      </w:pPr>
      <w:r>
        <w:rPr>
          <w:rFonts w:hint="eastAsia"/>
        </w:rPr>
        <w:t>本项目在维保期间</w:t>
      </w:r>
      <w:r w:rsidR="002812D5">
        <w:rPr>
          <w:rFonts w:hint="eastAsia"/>
        </w:rPr>
        <w:t>我们</w:t>
      </w:r>
      <w:r>
        <w:rPr>
          <w:rFonts w:hint="eastAsia"/>
        </w:rPr>
        <w:t>承诺派遣2名工程师专门负责贵单位维保项目，</w:t>
      </w:r>
      <w:r>
        <w:t>熟悉项目中涉及到的各平台，能够做到熟练的日常监控、常规维护、基本参数设置、易损部件更换等操作。</w:t>
      </w:r>
    </w:p>
    <w:p w14:paraId="3A43085D" w14:textId="16F478F4" w:rsidR="00686C45" w:rsidRDefault="00686C45" w:rsidP="00686C45">
      <w:pPr>
        <w:ind w:firstLine="420"/>
        <w:rPr>
          <w:rFonts w:hint="eastAsia"/>
        </w:rPr>
      </w:pPr>
      <w:r>
        <w:rPr>
          <w:rFonts w:hint="eastAsia"/>
        </w:rPr>
        <w:t>现场服务工程师</w:t>
      </w:r>
      <w:r>
        <w:t>对</w:t>
      </w:r>
      <w:r>
        <w:rPr>
          <w:rFonts w:hint="eastAsia"/>
        </w:rPr>
        <w:t>此次维保</w:t>
      </w:r>
      <w:r>
        <w:t>范围内的软硬件平台进行常规的运维服务工作，并按照每周、每月、每季度、半年、全年等时间段形成相应的制式运行记录</w:t>
      </w:r>
      <w:r>
        <w:rPr>
          <w:rFonts w:hint="eastAsia"/>
        </w:rPr>
        <w:t>，</w:t>
      </w:r>
      <w:r>
        <w:t>同时进行故障原因分析，提出故障处理方案，做出下一步运维建议，并及时响应</w:t>
      </w:r>
      <w:r w:rsidR="002812D5">
        <w:rPr>
          <w:rFonts w:hint="eastAsia"/>
        </w:rPr>
        <w:t>用户</w:t>
      </w:r>
      <w:r>
        <w:t>各单位信息部门提出的相关技术问题。</w:t>
      </w:r>
    </w:p>
    <w:p w14:paraId="38A4AF9A" w14:textId="77777777" w:rsidR="00686C45" w:rsidRDefault="00686C45" w:rsidP="00686C45">
      <w:pPr>
        <w:ind w:firstLine="420"/>
        <w:rPr>
          <w:rFonts w:ascii="Arial" w:hAnsi="Arial"/>
        </w:rPr>
      </w:pPr>
    </w:p>
    <w:p w14:paraId="20F17C4A" w14:textId="77777777" w:rsidR="00686C45" w:rsidRDefault="00686C45" w:rsidP="00686C45">
      <w:pPr>
        <w:pStyle w:val="3"/>
        <w:rPr>
          <w:rFonts w:hint="eastAsia"/>
        </w:rPr>
      </w:pPr>
      <w:bookmarkStart w:id="78" w:name="_Toc490215481"/>
      <w:bookmarkStart w:id="79" w:name="_Toc413311881"/>
      <w:bookmarkStart w:id="80" w:name="_Toc186795247"/>
      <w:r>
        <w:rPr>
          <w:rFonts w:hint="eastAsia"/>
        </w:rPr>
        <w:t>故障响应及处理服务</w:t>
      </w:r>
      <w:bookmarkEnd w:id="78"/>
      <w:bookmarkEnd w:id="79"/>
      <w:bookmarkEnd w:id="80"/>
    </w:p>
    <w:p w14:paraId="6B39F873" w14:textId="77777777" w:rsidR="00686C45" w:rsidRDefault="00686C45" w:rsidP="00686C45">
      <w:pPr>
        <w:pStyle w:val="4"/>
        <w:rPr>
          <w:rFonts w:hint="eastAsia"/>
        </w:rPr>
      </w:pPr>
      <w:bookmarkStart w:id="81" w:name="_Toc413311882"/>
      <w:r>
        <w:rPr>
          <w:rFonts w:hint="eastAsia"/>
        </w:rPr>
        <w:t>现场一线维护服务</w:t>
      </w:r>
      <w:bookmarkEnd w:id="81"/>
    </w:p>
    <w:p w14:paraId="29FD3E41" w14:textId="77777777" w:rsidR="00686C45" w:rsidRDefault="00686C45" w:rsidP="00686C45">
      <w:pPr>
        <w:pStyle w:val="5"/>
        <w:rPr>
          <w:rFonts w:hint="eastAsia"/>
        </w:rPr>
      </w:pPr>
      <w:r>
        <w:rPr>
          <w:rFonts w:hint="eastAsia"/>
        </w:rPr>
        <w:t>服务介绍</w:t>
      </w:r>
    </w:p>
    <w:p w14:paraId="7349FB6F" w14:textId="4E8E6899" w:rsidR="00686C45" w:rsidRDefault="00686C45" w:rsidP="00686C45">
      <w:pPr>
        <w:ind w:left="420" w:firstLine="420"/>
        <w:rPr>
          <w:rFonts w:hint="eastAsia"/>
        </w:rPr>
      </w:pPr>
      <w:r>
        <w:rPr>
          <w:rFonts w:hint="eastAsia"/>
        </w:rPr>
        <w:t>为了对设备发生的故障快速及时的响应和处理，保证高质量的保障系统稳定运行，</w:t>
      </w:r>
      <w:r w:rsidR="002812D5">
        <w:rPr>
          <w:rFonts w:hint="eastAsia"/>
        </w:rPr>
        <w:t>我们</w:t>
      </w:r>
      <w:r>
        <w:rPr>
          <w:rFonts w:hint="eastAsia"/>
        </w:rPr>
        <w:t>成技术服务小组，小组成员都有服务国内各行业的经验和背景，其中有多位工程师一直担任服务器维保项目的项目经理，熟悉IT管理方式和所有服务器的运行状况；而且为了全方位的保证系统，工程师的技术范围涉及全面，具备IBM AIX、DB2/Oracle认证证书等。</w:t>
      </w:r>
    </w:p>
    <w:p w14:paraId="783FB786" w14:textId="77777777" w:rsidR="00686C45" w:rsidRDefault="00686C45" w:rsidP="00686C45">
      <w:pPr>
        <w:pStyle w:val="5"/>
        <w:rPr>
          <w:rFonts w:hint="eastAsia"/>
        </w:rPr>
      </w:pPr>
      <w:r>
        <w:rPr>
          <w:rFonts w:hint="eastAsia"/>
        </w:rPr>
        <w:t>服务实现</w:t>
      </w:r>
    </w:p>
    <w:p w14:paraId="3F708697" w14:textId="77777777" w:rsidR="00686C45" w:rsidRDefault="00686C45" w:rsidP="00686C45">
      <w:pPr>
        <w:ind w:firstLine="420"/>
        <w:rPr>
          <w:rFonts w:hint="eastAsia"/>
        </w:rPr>
      </w:pPr>
      <w:r>
        <w:rPr>
          <w:rFonts w:hint="eastAsia"/>
        </w:rPr>
        <w:t>服务人员：一线服务工程师、二线支持团队</w:t>
      </w:r>
    </w:p>
    <w:p w14:paraId="5AE832E2" w14:textId="77777777" w:rsidR="00686C45" w:rsidRDefault="00686C45" w:rsidP="00686C45">
      <w:pPr>
        <w:ind w:firstLine="420"/>
        <w:rPr>
          <w:rFonts w:hint="eastAsia"/>
        </w:rPr>
      </w:pPr>
      <w:r>
        <w:rPr>
          <w:rFonts w:hint="eastAsia"/>
        </w:rPr>
        <w:t>服务时间：7X24小时，及时响应</w:t>
      </w:r>
    </w:p>
    <w:p w14:paraId="18F4F4C0" w14:textId="77777777" w:rsidR="00686C45" w:rsidRDefault="00686C45" w:rsidP="00686C45">
      <w:pPr>
        <w:ind w:firstLine="420"/>
        <w:rPr>
          <w:rFonts w:hint="eastAsia"/>
        </w:rPr>
      </w:pPr>
      <w:r>
        <w:rPr>
          <w:rFonts w:hint="eastAsia"/>
        </w:rPr>
        <w:t>服务目的：负责服务器设备日常维保和监控工作，协助客户处理维保服务器的其他相关事宜，对维保服务器的故障及时响应。</w:t>
      </w:r>
    </w:p>
    <w:p w14:paraId="085E2BC4" w14:textId="77777777" w:rsidR="00686C45" w:rsidRDefault="00686C45" w:rsidP="00686C45">
      <w:pPr>
        <w:pStyle w:val="4"/>
        <w:rPr>
          <w:rFonts w:hint="eastAsia"/>
        </w:rPr>
      </w:pPr>
      <w:bookmarkStart w:id="82" w:name="_Toc413311883"/>
      <w:r>
        <w:rPr>
          <w:rFonts w:hint="eastAsia"/>
        </w:rPr>
        <w:t>远程访问诊断服务</w:t>
      </w:r>
      <w:bookmarkEnd w:id="82"/>
    </w:p>
    <w:p w14:paraId="1FC1B2A8" w14:textId="77777777" w:rsidR="00686C45" w:rsidRDefault="00686C45" w:rsidP="00686C45">
      <w:pPr>
        <w:pStyle w:val="5"/>
        <w:rPr>
          <w:rFonts w:hint="eastAsia"/>
        </w:rPr>
      </w:pPr>
      <w:r>
        <w:rPr>
          <w:rFonts w:hint="eastAsia"/>
        </w:rPr>
        <w:t>服务介绍</w:t>
      </w:r>
    </w:p>
    <w:p w14:paraId="64EF9033" w14:textId="77777777" w:rsidR="00686C45" w:rsidRDefault="00686C45" w:rsidP="00686C45">
      <w:pPr>
        <w:ind w:firstLine="420"/>
        <w:rPr>
          <w:rFonts w:hint="eastAsia"/>
        </w:rPr>
      </w:pPr>
      <w:r>
        <w:rPr>
          <w:rFonts w:hint="eastAsia"/>
        </w:rPr>
        <w:t>可根据客户实际情况和要求，对客户的服务电话在1--10分钟内做出响应，同时在得到客户允许后，可通过远程拨号访问用户系统，为客户提供远程的诊断服务，以便准确掌握现场信息、快速对问题定位并尽快协助解决问题。</w:t>
      </w:r>
    </w:p>
    <w:p w14:paraId="557BE512" w14:textId="77777777" w:rsidR="00686C45" w:rsidRDefault="00686C45" w:rsidP="00686C45">
      <w:pPr>
        <w:pStyle w:val="5"/>
        <w:rPr>
          <w:rFonts w:hint="eastAsia"/>
        </w:rPr>
      </w:pPr>
      <w:r>
        <w:rPr>
          <w:rFonts w:hint="eastAsia"/>
        </w:rPr>
        <w:lastRenderedPageBreak/>
        <w:t>服务实现</w:t>
      </w:r>
    </w:p>
    <w:p w14:paraId="0D0FB6A3" w14:textId="77777777" w:rsidR="00686C45" w:rsidRDefault="00686C45" w:rsidP="00686C45">
      <w:pPr>
        <w:ind w:leftChars="175" w:left="420"/>
        <w:rPr>
          <w:rFonts w:hint="eastAsia"/>
        </w:rPr>
      </w:pPr>
      <w:r>
        <w:rPr>
          <w:rFonts w:hint="eastAsia"/>
        </w:rPr>
        <w:t>服务人员：一线维护工程师</w:t>
      </w:r>
    </w:p>
    <w:p w14:paraId="2EDE4F8D" w14:textId="77777777" w:rsidR="00686C45" w:rsidRDefault="00686C45" w:rsidP="00686C45">
      <w:pPr>
        <w:ind w:leftChars="175" w:left="420"/>
        <w:rPr>
          <w:rFonts w:hint="eastAsia"/>
        </w:rPr>
      </w:pPr>
      <w:r>
        <w:rPr>
          <w:rFonts w:hint="eastAsia"/>
        </w:rPr>
        <w:t>服务时间：7x24小时，1--10内对电话进行响应</w:t>
      </w:r>
    </w:p>
    <w:p w14:paraId="219EA0E0" w14:textId="77777777" w:rsidR="00686C45" w:rsidRDefault="00686C45" w:rsidP="00686C45">
      <w:pPr>
        <w:ind w:leftChars="175" w:left="420"/>
        <w:rPr>
          <w:rFonts w:hint="eastAsia"/>
        </w:rPr>
      </w:pPr>
      <w:r>
        <w:rPr>
          <w:rFonts w:hint="eastAsia"/>
        </w:rPr>
        <w:t>服务形式：电话，笔记本电脑远程登录访问</w:t>
      </w:r>
    </w:p>
    <w:p w14:paraId="5D8E843F" w14:textId="77777777" w:rsidR="00686C45" w:rsidRDefault="00686C45" w:rsidP="00686C45">
      <w:pPr>
        <w:ind w:leftChars="175" w:left="420"/>
        <w:rPr>
          <w:rFonts w:hint="eastAsia"/>
        </w:rPr>
      </w:pPr>
      <w:r>
        <w:rPr>
          <w:rFonts w:hint="eastAsia"/>
        </w:rPr>
        <w:t>服务目的：对客户的问题远程及时响应，快速解决客户问题。</w:t>
      </w:r>
    </w:p>
    <w:p w14:paraId="3F743AAE" w14:textId="77777777" w:rsidR="00686C45" w:rsidRDefault="00686C45" w:rsidP="00686C45">
      <w:pPr>
        <w:pStyle w:val="5"/>
        <w:rPr>
          <w:rFonts w:hint="eastAsia"/>
        </w:rPr>
      </w:pPr>
      <w:r>
        <w:rPr>
          <w:rFonts w:hint="eastAsia"/>
        </w:rPr>
        <w:t>交付件</w:t>
      </w:r>
    </w:p>
    <w:p w14:paraId="68FBFE39" w14:textId="77777777" w:rsidR="00686C45" w:rsidRDefault="00686C45" w:rsidP="00686C45">
      <w:pPr>
        <w:ind w:firstLine="420"/>
        <w:rPr>
          <w:rFonts w:hint="eastAsia"/>
        </w:rPr>
      </w:pPr>
      <w:r>
        <w:rPr>
          <w:rFonts w:hint="eastAsia"/>
        </w:rPr>
        <w:t>《技术支持和客户服务报告》</w:t>
      </w:r>
    </w:p>
    <w:p w14:paraId="2654C8D2" w14:textId="77777777" w:rsidR="00686C45" w:rsidRDefault="00686C45" w:rsidP="00686C45">
      <w:pPr>
        <w:rPr>
          <w:rFonts w:hint="eastAsia"/>
          <w:b/>
        </w:rPr>
      </w:pPr>
    </w:p>
    <w:p w14:paraId="1DA8DA49" w14:textId="77777777" w:rsidR="00686C45" w:rsidRDefault="00686C45" w:rsidP="00686C45">
      <w:pPr>
        <w:pStyle w:val="4"/>
        <w:rPr>
          <w:rFonts w:hint="eastAsia"/>
        </w:rPr>
      </w:pPr>
      <w:bookmarkStart w:id="83" w:name="_Toc413311884"/>
      <w:r>
        <w:rPr>
          <w:rFonts w:hint="eastAsia"/>
        </w:rPr>
        <w:t>综合紧急问题定位和故障处理服务</w:t>
      </w:r>
      <w:bookmarkEnd w:id="83"/>
    </w:p>
    <w:p w14:paraId="71CAEC9F" w14:textId="77777777" w:rsidR="00686C45" w:rsidRDefault="00686C45" w:rsidP="00686C45">
      <w:pPr>
        <w:pStyle w:val="5"/>
        <w:rPr>
          <w:rFonts w:hint="eastAsia"/>
        </w:rPr>
      </w:pPr>
      <w:r>
        <w:rPr>
          <w:rFonts w:hint="eastAsia"/>
        </w:rPr>
        <w:t>服务介绍</w:t>
      </w:r>
    </w:p>
    <w:p w14:paraId="10E48241" w14:textId="2DFEE243" w:rsidR="00686C45" w:rsidRDefault="002812D5" w:rsidP="00686C45">
      <w:pPr>
        <w:ind w:firstLine="420"/>
        <w:rPr>
          <w:rFonts w:hint="eastAsia"/>
        </w:rPr>
      </w:pPr>
      <w:r>
        <w:rPr>
          <w:rFonts w:hint="eastAsia"/>
        </w:rPr>
        <w:t>我们</w:t>
      </w:r>
      <w:r w:rsidR="00686C45">
        <w:rPr>
          <w:rFonts w:hint="eastAsia"/>
        </w:rPr>
        <w:t>多年维保服务的探索，以及对客户维保服务设备和系统进行需求分析时发现本次服务的设备数量较多，应用系统复杂，为了保证在复杂的环境下对出现故障和问题的快速定位和排除，公司将派遣有多年服务经验并技术功底扎实、技术知识面广泛的工程师组成技术服务小组，负责对出现故障的快速排查。</w:t>
      </w:r>
    </w:p>
    <w:p w14:paraId="2965C012" w14:textId="77777777" w:rsidR="00686C45" w:rsidRDefault="00686C45" w:rsidP="00686C45">
      <w:pPr>
        <w:ind w:firstLine="420"/>
        <w:rPr>
          <w:rFonts w:hint="eastAsia"/>
        </w:rPr>
      </w:pPr>
      <w:r>
        <w:rPr>
          <w:rFonts w:hint="eastAsia"/>
        </w:rPr>
        <w:t>根据客户在系统运行维护中遇到的技术问题将故障划分三级，将根据客户的要求对不同级别的故障启动不同的服务级别和服务流程。</w:t>
      </w:r>
    </w:p>
    <w:p w14:paraId="3F863ED1" w14:textId="77777777" w:rsidR="00686C45" w:rsidRDefault="00686C45" w:rsidP="00686C45">
      <w:pPr>
        <w:pStyle w:val="5"/>
        <w:rPr>
          <w:rFonts w:hint="eastAsia"/>
        </w:rPr>
      </w:pPr>
      <w:r>
        <w:rPr>
          <w:rFonts w:hint="eastAsia"/>
        </w:rPr>
        <w:t>服务实现</w:t>
      </w:r>
    </w:p>
    <w:p w14:paraId="1C24AE52" w14:textId="77777777" w:rsidR="00686C45" w:rsidRDefault="00686C45" w:rsidP="00686C45">
      <w:pPr>
        <w:ind w:firstLine="420"/>
        <w:rPr>
          <w:rFonts w:hint="eastAsia"/>
        </w:rPr>
      </w:pPr>
      <w:r>
        <w:rPr>
          <w:rFonts w:hint="eastAsia"/>
        </w:rPr>
        <w:t>服务人员：一线服务工程师首先对故障进行准确定位和排除，需要时二线技术专家小组对故障解决进行支援，项目经理对整个过程进行跟踪。</w:t>
      </w:r>
    </w:p>
    <w:p w14:paraId="464043D3" w14:textId="77777777" w:rsidR="00686C45" w:rsidRDefault="00686C45" w:rsidP="00686C45">
      <w:pPr>
        <w:ind w:leftChars="175" w:left="420"/>
        <w:rPr>
          <w:rFonts w:hint="eastAsia"/>
        </w:rPr>
      </w:pPr>
      <w:r>
        <w:rPr>
          <w:rFonts w:hint="eastAsia"/>
        </w:rPr>
        <w:t>服务时间：故障发生时，响应时间见三级故障表。</w:t>
      </w:r>
    </w:p>
    <w:p w14:paraId="2A76CCCC" w14:textId="77777777" w:rsidR="00686C45" w:rsidRDefault="00686C45" w:rsidP="00686C45">
      <w:pPr>
        <w:ind w:leftChars="175" w:left="420"/>
        <w:rPr>
          <w:rFonts w:hint="eastAsia"/>
        </w:rPr>
      </w:pPr>
      <w:r>
        <w:rPr>
          <w:rFonts w:hint="eastAsia"/>
        </w:rPr>
        <w:t>服务目的：及时处理故障，保证设备持续稳定运行</w:t>
      </w:r>
    </w:p>
    <w:p w14:paraId="2A9B6B1A" w14:textId="77777777" w:rsidR="00686C45" w:rsidRDefault="00686C45" w:rsidP="00686C45">
      <w:pPr>
        <w:pStyle w:val="5"/>
        <w:rPr>
          <w:rFonts w:hint="eastAsia"/>
        </w:rPr>
      </w:pPr>
      <w:r>
        <w:rPr>
          <w:rFonts w:hint="eastAsia"/>
        </w:rPr>
        <w:t>处理流程</w:t>
      </w:r>
    </w:p>
    <w:p w14:paraId="276898BE" w14:textId="77777777" w:rsidR="00686C45" w:rsidRDefault="00686C45" w:rsidP="00686C45">
      <w:pPr>
        <w:numPr>
          <w:ilvl w:val="0"/>
          <w:numId w:val="14"/>
        </w:numPr>
        <w:tabs>
          <w:tab w:val="clear" w:pos="780"/>
          <w:tab w:val="left" w:pos="420"/>
        </w:tabs>
        <w:spacing w:line="240" w:lineRule="auto"/>
        <w:ind w:left="420" w:hanging="60"/>
        <w:rPr>
          <w:rFonts w:hint="eastAsia"/>
          <w:b/>
        </w:rPr>
      </w:pPr>
      <w:r>
        <w:rPr>
          <w:rFonts w:hint="eastAsia"/>
          <w:b/>
        </w:rPr>
        <w:t>蓝色（四级）故障处理流程</w:t>
      </w:r>
    </w:p>
    <w:p w14:paraId="72B871C2" w14:textId="77777777" w:rsidR="00686C45" w:rsidRDefault="00686C45" w:rsidP="00686C45">
      <w:pPr>
        <w:ind w:firstLine="420"/>
        <w:rPr>
          <w:rFonts w:hint="eastAsia"/>
        </w:rPr>
      </w:pPr>
      <w:r>
        <w:rPr>
          <w:rFonts w:hint="eastAsia"/>
        </w:rPr>
        <w:t>一线维护工程师通过电话或在现场对问题进行初步了解</w:t>
      </w:r>
    </w:p>
    <w:p w14:paraId="28F11D48" w14:textId="77777777" w:rsidR="00686C45" w:rsidRDefault="00686C45" w:rsidP="00686C45">
      <w:pPr>
        <w:ind w:firstLine="420"/>
        <w:rPr>
          <w:rFonts w:hint="eastAsia"/>
        </w:rPr>
      </w:pPr>
      <w:r>
        <w:rPr>
          <w:rFonts w:hint="eastAsia"/>
        </w:rPr>
        <w:t>通过了解的信息对故障进行判断</w:t>
      </w:r>
    </w:p>
    <w:p w14:paraId="44FD2C19" w14:textId="77777777" w:rsidR="00686C45" w:rsidRDefault="00686C45" w:rsidP="00686C45">
      <w:pPr>
        <w:ind w:firstLine="420"/>
        <w:rPr>
          <w:rFonts w:hint="eastAsia"/>
        </w:rPr>
      </w:pPr>
      <w:r>
        <w:rPr>
          <w:rFonts w:hint="eastAsia"/>
        </w:rPr>
        <w:t>通过电话指导客户进行必要的应急处理，或者在现场和客户方负责人沟通处理方法以及时间和后果后，实施故障修复</w:t>
      </w:r>
    </w:p>
    <w:p w14:paraId="3F9185DC" w14:textId="77777777" w:rsidR="00686C45" w:rsidRDefault="00686C45" w:rsidP="00686C45">
      <w:pPr>
        <w:ind w:firstLine="420"/>
        <w:rPr>
          <w:rFonts w:hint="eastAsia"/>
        </w:rPr>
      </w:pPr>
      <w:r>
        <w:rPr>
          <w:rFonts w:hint="eastAsia"/>
        </w:rPr>
        <w:lastRenderedPageBreak/>
        <w:t>如果在非工作时段，通过电话不能解决问题，工程师立即赶赴现场对问题进行排除</w:t>
      </w:r>
    </w:p>
    <w:p w14:paraId="4CC92D66" w14:textId="77777777" w:rsidR="00686C45" w:rsidRDefault="00686C45" w:rsidP="00686C45">
      <w:pPr>
        <w:ind w:firstLine="420"/>
        <w:rPr>
          <w:rFonts w:hint="eastAsia"/>
        </w:rPr>
      </w:pPr>
      <w:r>
        <w:rPr>
          <w:rFonts w:hint="eastAsia"/>
        </w:rPr>
        <w:t>填写故障技术报告进行记录</w:t>
      </w:r>
    </w:p>
    <w:p w14:paraId="5CDF9225" w14:textId="77777777" w:rsidR="00686C45" w:rsidRDefault="00686C45" w:rsidP="00686C45">
      <w:pPr>
        <w:ind w:firstLine="420"/>
        <w:rPr>
          <w:rFonts w:hint="eastAsia"/>
        </w:rPr>
      </w:pPr>
      <w:r>
        <w:rPr>
          <w:rFonts w:hint="eastAsia"/>
        </w:rPr>
        <w:t>故障技术报告交由客户经理存档</w:t>
      </w:r>
    </w:p>
    <w:p w14:paraId="07F68B75" w14:textId="77777777" w:rsidR="00686C45" w:rsidRDefault="00686C45" w:rsidP="00686C45">
      <w:pPr>
        <w:numPr>
          <w:ilvl w:val="0"/>
          <w:numId w:val="14"/>
        </w:numPr>
        <w:tabs>
          <w:tab w:val="clear" w:pos="780"/>
          <w:tab w:val="left" w:pos="420"/>
        </w:tabs>
        <w:spacing w:line="240" w:lineRule="auto"/>
        <w:ind w:left="420" w:hanging="60"/>
        <w:rPr>
          <w:rFonts w:hint="eastAsia"/>
          <w:b/>
        </w:rPr>
      </w:pPr>
      <w:r>
        <w:rPr>
          <w:rFonts w:hint="eastAsia"/>
          <w:b/>
        </w:rPr>
        <w:t>黄色（三级）故障处理流程</w:t>
      </w:r>
    </w:p>
    <w:p w14:paraId="1850BE34" w14:textId="77777777" w:rsidR="00686C45" w:rsidRDefault="00686C45" w:rsidP="00686C45">
      <w:pPr>
        <w:ind w:firstLine="420"/>
        <w:rPr>
          <w:rFonts w:hint="eastAsia"/>
        </w:rPr>
      </w:pPr>
      <w:r>
        <w:rPr>
          <w:rFonts w:hint="eastAsia"/>
        </w:rPr>
        <w:t>一线维护工程师通过电话或在现场对问题进行初步了解</w:t>
      </w:r>
    </w:p>
    <w:p w14:paraId="6C9D9B4B" w14:textId="77777777" w:rsidR="00686C45" w:rsidRDefault="00686C45" w:rsidP="00686C45">
      <w:pPr>
        <w:ind w:firstLine="420"/>
        <w:rPr>
          <w:rFonts w:hint="eastAsia"/>
        </w:rPr>
      </w:pPr>
      <w:r>
        <w:rPr>
          <w:rFonts w:hint="eastAsia"/>
        </w:rPr>
        <w:t>通过了解的信息对故障进行判断</w:t>
      </w:r>
    </w:p>
    <w:p w14:paraId="755B743E" w14:textId="77777777" w:rsidR="00686C45" w:rsidRDefault="00686C45" w:rsidP="00686C45">
      <w:pPr>
        <w:ind w:firstLine="420"/>
        <w:rPr>
          <w:rFonts w:hint="eastAsia"/>
        </w:rPr>
      </w:pPr>
      <w:r>
        <w:rPr>
          <w:rFonts w:hint="eastAsia"/>
        </w:rPr>
        <w:t>通过电话指导客户进行必要的应急处理，或者在现场和客户方负责人沟通处理方法以及时间和后果后，实施故障修复</w:t>
      </w:r>
    </w:p>
    <w:p w14:paraId="50877339" w14:textId="77777777" w:rsidR="00686C45" w:rsidRDefault="00686C45" w:rsidP="00686C45">
      <w:pPr>
        <w:ind w:firstLine="420"/>
        <w:rPr>
          <w:rFonts w:hint="eastAsia"/>
        </w:rPr>
      </w:pPr>
      <w:r>
        <w:rPr>
          <w:rFonts w:hint="eastAsia"/>
        </w:rPr>
        <w:t>通知备件经理查找并准备可能的故障备件，并将备件送达客户现场</w:t>
      </w:r>
    </w:p>
    <w:p w14:paraId="775C1F8E" w14:textId="77777777" w:rsidR="00686C45" w:rsidRDefault="00686C45" w:rsidP="00686C45">
      <w:pPr>
        <w:ind w:firstLine="420"/>
        <w:rPr>
          <w:rFonts w:hint="eastAsia"/>
        </w:rPr>
      </w:pPr>
      <w:r>
        <w:rPr>
          <w:rFonts w:hint="eastAsia"/>
        </w:rPr>
        <w:t>在非工作时段，如通过电话不能解决故障，工程师立即赶赴现场对问题进行排除，必要时对故障备件进行更换</w:t>
      </w:r>
    </w:p>
    <w:p w14:paraId="2433803A" w14:textId="77777777" w:rsidR="00686C45" w:rsidRDefault="00686C45" w:rsidP="00686C45">
      <w:pPr>
        <w:ind w:firstLine="420"/>
        <w:rPr>
          <w:rFonts w:hint="eastAsia"/>
        </w:rPr>
      </w:pPr>
      <w:r>
        <w:rPr>
          <w:rFonts w:hint="eastAsia"/>
        </w:rPr>
        <w:t>填写故障技术报告进行记录</w:t>
      </w:r>
    </w:p>
    <w:p w14:paraId="66CAEB70" w14:textId="77777777" w:rsidR="00686C45" w:rsidRDefault="00686C45" w:rsidP="00686C45">
      <w:pPr>
        <w:ind w:firstLine="420"/>
        <w:rPr>
          <w:rFonts w:hint="eastAsia"/>
        </w:rPr>
      </w:pPr>
      <w:r>
        <w:rPr>
          <w:rFonts w:hint="eastAsia"/>
        </w:rPr>
        <w:t>故障技术报告交由客户经理存档</w:t>
      </w:r>
    </w:p>
    <w:p w14:paraId="11B714A3" w14:textId="77777777" w:rsidR="00686C45" w:rsidRDefault="00686C45" w:rsidP="00686C45">
      <w:pPr>
        <w:ind w:firstLine="420"/>
        <w:rPr>
          <w:rFonts w:hint="eastAsia"/>
        </w:rPr>
      </w:pPr>
      <w:r>
        <w:rPr>
          <w:rFonts w:hint="eastAsia"/>
        </w:rPr>
        <w:t>编写故障处理报告并呈交给客户</w:t>
      </w:r>
    </w:p>
    <w:p w14:paraId="379F68BD" w14:textId="77777777" w:rsidR="00686C45" w:rsidRDefault="00686C45" w:rsidP="00686C45">
      <w:pPr>
        <w:numPr>
          <w:ilvl w:val="0"/>
          <w:numId w:val="14"/>
        </w:numPr>
        <w:tabs>
          <w:tab w:val="clear" w:pos="780"/>
          <w:tab w:val="left" w:pos="420"/>
        </w:tabs>
        <w:spacing w:line="240" w:lineRule="auto"/>
        <w:ind w:left="420" w:hanging="60"/>
        <w:rPr>
          <w:rFonts w:hint="eastAsia"/>
          <w:b/>
        </w:rPr>
      </w:pPr>
      <w:r>
        <w:rPr>
          <w:rFonts w:hint="eastAsia"/>
          <w:b/>
        </w:rPr>
        <w:t>橙色（二级）故障处理流程</w:t>
      </w:r>
    </w:p>
    <w:p w14:paraId="7981E4FC" w14:textId="77777777" w:rsidR="00686C45" w:rsidRDefault="00686C45" w:rsidP="00686C45">
      <w:pPr>
        <w:ind w:firstLine="420"/>
        <w:rPr>
          <w:rFonts w:hint="eastAsia"/>
        </w:rPr>
      </w:pPr>
      <w:r>
        <w:rPr>
          <w:rFonts w:hint="eastAsia"/>
        </w:rPr>
        <w:t>现场工程师通过电话或在现场对问题进行初步了解</w:t>
      </w:r>
    </w:p>
    <w:p w14:paraId="073A9EF2" w14:textId="77777777" w:rsidR="00686C45" w:rsidRDefault="00686C45" w:rsidP="00686C45">
      <w:pPr>
        <w:ind w:firstLine="420"/>
        <w:rPr>
          <w:rFonts w:hint="eastAsia"/>
        </w:rPr>
      </w:pPr>
      <w:r>
        <w:rPr>
          <w:rFonts w:hint="eastAsia"/>
        </w:rPr>
        <w:t>通过了解的信息对故障进行判断</w:t>
      </w:r>
    </w:p>
    <w:p w14:paraId="6EF06614" w14:textId="77777777" w:rsidR="00686C45" w:rsidRDefault="00686C45" w:rsidP="00686C45">
      <w:pPr>
        <w:ind w:firstLine="420"/>
        <w:rPr>
          <w:rFonts w:hint="eastAsia"/>
        </w:rPr>
      </w:pPr>
      <w:r>
        <w:rPr>
          <w:rFonts w:hint="eastAsia"/>
        </w:rPr>
        <w:t>通过电话指导客户进行必要的应急处理，或者在现场和客户方负责人沟通处理方法以及时间和后果后，实施故障修复</w:t>
      </w:r>
    </w:p>
    <w:p w14:paraId="17890800" w14:textId="77777777" w:rsidR="00686C45" w:rsidRDefault="00686C45" w:rsidP="00686C45">
      <w:pPr>
        <w:ind w:firstLine="420"/>
        <w:rPr>
          <w:rFonts w:hint="eastAsia"/>
        </w:rPr>
      </w:pPr>
      <w:r>
        <w:rPr>
          <w:rFonts w:hint="eastAsia"/>
        </w:rPr>
        <w:t>通知备件经理查找并准备可能的故障备件，并将备件以最快速度送达客户现场，同时通知项目经理进行故障跟踪</w:t>
      </w:r>
    </w:p>
    <w:p w14:paraId="7F04AFDA" w14:textId="77777777" w:rsidR="00686C45" w:rsidRDefault="00686C45" w:rsidP="00686C45">
      <w:pPr>
        <w:ind w:firstLine="420"/>
        <w:rPr>
          <w:rFonts w:hint="eastAsia"/>
        </w:rPr>
      </w:pPr>
      <w:r>
        <w:rPr>
          <w:rFonts w:hint="eastAsia"/>
        </w:rPr>
        <w:t>在非工作时段，如通过电话不能解决故障，工程师立即赶赴现场对问题进行排除，必要时对故障备件进行更换</w:t>
      </w:r>
    </w:p>
    <w:p w14:paraId="71DB45D0" w14:textId="77777777" w:rsidR="00686C45" w:rsidRDefault="00686C45" w:rsidP="00686C45">
      <w:pPr>
        <w:ind w:firstLine="420"/>
        <w:rPr>
          <w:rFonts w:hint="eastAsia"/>
        </w:rPr>
      </w:pPr>
      <w:r>
        <w:rPr>
          <w:rFonts w:hint="eastAsia"/>
        </w:rPr>
        <w:t>填写故障技术报告进行记录</w:t>
      </w:r>
    </w:p>
    <w:p w14:paraId="04123414" w14:textId="77777777" w:rsidR="00686C45" w:rsidRDefault="00686C45" w:rsidP="00686C45">
      <w:pPr>
        <w:ind w:firstLine="420"/>
        <w:rPr>
          <w:rFonts w:hint="eastAsia"/>
        </w:rPr>
      </w:pPr>
      <w:r>
        <w:rPr>
          <w:rFonts w:hint="eastAsia"/>
        </w:rPr>
        <w:t>故障技术报告交由客户经理存档</w:t>
      </w:r>
    </w:p>
    <w:p w14:paraId="49648BF4" w14:textId="77777777" w:rsidR="00686C45" w:rsidRDefault="00686C45" w:rsidP="00686C45">
      <w:pPr>
        <w:ind w:firstLine="420"/>
        <w:rPr>
          <w:rFonts w:hint="eastAsia"/>
        </w:rPr>
      </w:pPr>
      <w:r>
        <w:rPr>
          <w:rFonts w:hint="eastAsia"/>
        </w:rPr>
        <w:t>编写故障处理报告并呈交给客户</w:t>
      </w:r>
    </w:p>
    <w:p w14:paraId="3159DB52" w14:textId="77777777" w:rsidR="00686C45" w:rsidRDefault="00686C45" w:rsidP="00686C45">
      <w:pPr>
        <w:numPr>
          <w:ilvl w:val="0"/>
          <w:numId w:val="14"/>
        </w:numPr>
        <w:tabs>
          <w:tab w:val="clear" w:pos="780"/>
          <w:tab w:val="left" w:pos="420"/>
        </w:tabs>
        <w:spacing w:line="240" w:lineRule="auto"/>
        <w:ind w:left="420" w:hanging="60"/>
        <w:rPr>
          <w:rFonts w:hint="eastAsia"/>
          <w:b/>
        </w:rPr>
      </w:pPr>
      <w:r>
        <w:rPr>
          <w:rFonts w:hint="eastAsia"/>
          <w:b/>
        </w:rPr>
        <w:t>红色（一级）故障处理流程</w:t>
      </w:r>
    </w:p>
    <w:p w14:paraId="5F3F9DCC" w14:textId="77777777" w:rsidR="00686C45" w:rsidRDefault="00686C45" w:rsidP="00686C45">
      <w:pPr>
        <w:ind w:firstLine="420"/>
        <w:rPr>
          <w:rFonts w:hint="eastAsia"/>
        </w:rPr>
      </w:pPr>
      <w:r>
        <w:rPr>
          <w:rFonts w:hint="eastAsia"/>
        </w:rPr>
        <w:t>现场工程师通过电话或在现场对问题进行初步了解</w:t>
      </w:r>
    </w:p>
    <w:p w14:paraId="2695801D" w14:textId="77777777" w:rsidR="00686C45" w:rsidRDefault="00686C45" w:rsidP="00686C45">
      <w:pPr>
        <w:ind w:firstLine="420"/>
        <w:rPr>
          <w:rFonts w:hint="eastAsia"/>
        </w:rPr>
      </w:pPr>
      <w:r>
        <w:rPr>
          <w:rFonts w:hint="eastAsia"/>
        </w:rPr>
        <w:t>通过了解的信息对故障进行判断</w:t>
      </w:r>
    </w:p>
    <w:p w14:paraId="5060ACAE" w14:textId="77777777" w:rsidR="00686C45" w:rsidRDefault="00686C45" w:rsidP="00686C45">
      <w:pPr>
        <w:ind w:firstLine="420"/>
        <w:rPr>
          <w:rFonts w:hint="eastAsia"/>
        </w:rPr>
      </w:pPr>
      <w:r>
        <w:rPr>
          <w:rFonts w:hint="eastAsia"/>
        </w:rPr>
        <w:lastRenderedPageBreak/>
        <w:t>通过电话指导客户进行必要的应急处理，或者在现场和客户方负责人沟通处理方法以及时间和后果后，实施故障修复</w:t>
      </w:r>
    </w:p>
    <w:p w14:paraId="27CD6861" w14:textId="77777777" w:rsidR="00686C45" w:rsidRDefault="00686C45" w:rsidP="00686C45">
      <w:pPr>
        <w:ind w:firstLine="420"/>
        <w:rPr>
          <w:rFonts w:hint="eastAsia"/>
        </w:rPr>
      </w:pPr>
      <w:r>
        <w:rPr>
          <w:rFonts w:hint="eastAsia"/>
        </w:rPr>
        <w:t>通知备件经理查找并准备可能的故障备件，并将备件以最快速度送达客户现场，同时通知项目经理和必要的二线技术专家赶赴现场</w:t>
      </w:r>
    </w:p>
    <w:p w14:paraId="0E2A0A90" w14:textId="77777777" w:rsidR="00686C45" w:rsidRDefault="00686C45" w:rsidP="00686C45">
      <w:pPr>
        <w:ind w:firstLine="420"/>
        <w:rPr>
          <w:rFonts w:hint="eastAsia"/>
        </w:rPr>
      </w:pPr>
      <w:r>
        <w:rPr>
          <w:rFonts w:hint="eastAsia"/>
        </w:rPr>
        <w:t>在非工作时段，所有相关工程师立即赶赴现场对问题进行排除，必要时对故障备件进行更换</w:t>
      </w:r>
    </w:p>
    <w:p w14:paraId="7DE3E810" w14:textId="77777777" w:rsidR="00686C45" w:rsidRDefault="00686C45" w:rsidP="00686C45">
      <w:pPr>
        <w:ind w:firstLine="420"/>
        <w:rPr>
          <w:rFonts w:hint="eastAsia"/>
        </w:rPr>
      </w:pPr>
      <w:r>
        <w:rPr>
          <w:rFonts w:hint="eastAsia"/>
        </w:rPr>
        <w:t>填写故障技术报告进行记录</w:t>
      </w:r>
    </w:p>
    <w:p w14:paraId="2B4A9F08" w14:textId="77777777" w:rsidR="00686C45" w:rsidRDefault="00686C45" w:rsidP="00686C45">
      <w:pPr>
        <w:ind w:firstLine="420"/>
        <w:rPr>
          <w:rFonts w:hint="eastAsia"/>
        </w:rPr>
      </w:pPr>
      <w:r>
        <w:rPr>
          <w:rFonts w:hint="eastAsia"/>
        </w:rPr>
        <w:t>故障技术报告交由客户经理存档</w:t>
      </w:r>
    </w:p>
    <w:p w14:paraId="68C3BB10" w14:textId="77777777" w:rsidR="00686C45" w:rsidRDefault="00686C45" w:rsidP="00686C45">
      <w:pPr>
        <w:ind w:firstLine="420"/>
        <w:rPr>
          <w:rFonts w:hint="eastAsia"/>
        </w:rPr>
      </w:pPr>
      <w:r>
        <w:rPr>
          <w:rFonts w:hint="eastAsia"/>
        </w:rPr>
        <w:t>对设备的运行进行状态跟踪</w:t>
      </w:r>
    </w:p>
    <w:p w14:paraId="37EC47C1" w14:textId="77777777" w:rsidR="00686C45" w:rsidRDefault="00686C45" w:rsidP="00686C45">
      <w:pPr>
        <w:ind w:firstLine="420"/>
        <w:rPr>
          <w:rFonts w:hint="eastAsia"/>
        </w:rPr>
      </w:pPr>
      <w:r>
        <w:rPr>
          <w:rFonts w:hint="eastAsia"/>
        </w:rPr>
        <w:t>编写故障处理报告并呈交给客户</w:t>
      </w:r>
    </w:p>
    <w:p w14:paraId="7E898303" w14:textId="77777777" w:rsidR="00686C45" w:rsidRDefault="00686C45" w:rsidP="00686C45">
      <w:pPr>
        <w:ind w:left="720"/>
        <w:rPr>
          <w:rFonts w:hint="eastAsia"/>
          <w:bCs/>
        </w:rPr>
      </w:pPr>
    </w:p>
    <w:p w14:paraId="7C740A5D" w14:textId="77777777" w:rsidR="00686C45" w:rsidRDefault="00686C45" w:rsidP="00686C45">
      <w:pPr>
        <w:pStyle w:val="5"/>
        <w:rPr>
          <w:rFonts w:hint="eastAsia"/>
        </w:rPr>
      </w:pPr>
      <w:r>
        <w:rPr>
          <w:rFonts w:hint="eastAsia"/>
        </w:rPr>
        <w:t>故障诊断升级流程</w:t>
      </w:r>
    </w:p>
    <w:p w14:paraId="0ABE90CB" w14:textId="77777777" w:rsidR="00686C45" w:rsidRDefault="00686C45" w:rsidP="00686C45">
      <w:pPr>
        <w:rPr>
          <w:rFonts w:hint="eastAsia"/>
          <w:b/>
        </w:rPr>
      </w:pPr>
      <w:r>
        <w:rPr>
          <w:noProof/>
        </w:rPr>
        <mc:AlternateContent>
          <mc:Choice Requires="wps">
            <w:drawing>
              <wp:inline distT="0" distB="0" distL="0" distR="0" wp14:anchorId="7294F224" wp14:editId="571A507A">
                <wp:extent cx="5727065" cy="5242560"/>
                <wp:effectExtent l="0" t="0" r="0" b="0"/>
                <wp:docPr id="8"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a:xfrm>
                          <a:off x="0" y="0"/>
                          <a:ext cx="5727065" cy="5242560"/>
                        </a:xfrm>
                        <a:prstGeom prst="rect">
                          <a:avLst/>
                        </a:prstGeom>
                        <a:noFill/>
                        <a:ln w="9525">
                          <a:noFill/>
                        </a:ln>
                        <a:effectLst/>
                      </wps:spPr>
                      <wps:txbx>
                        <w:txbxContent>
                          <w:p w14:paraId="550B8982" w14:textId="77777777" w:rsidR="00686C45" w:rsidRDefault="00686C45" w:rsidP="00686C45">
                            <w:pPr>
                              <w:rPr>
                                <w:rFonts w:hint="eastAsia"/>
                              </w:rPr>
                            </w:pPr>
                            <w:r>
                              <w:rPr>
                                <w:noProof/>
                              </w:rPr>
                              <w:drawing>
                                <wp:inline distT="0" distB="0" distL="0" distR="0" wp14:anchorId="47A201AE" wp14:editId="2D273C31">
                                  <wp:extent cx="5274310" cy="4853940"/>
                                  <wp:effectExtent l="0" t="0" r="2540" b="3810"/>
                                  <wp:docPr id="67900566" name="图片 41" descr="绘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0566" name="图片 41" descr="绘图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4853940"/>
                                          </a:xfrm>
                                          <a:prstGeom prst="rect">
                                            <a:avLst/>
                                          </a:prstGeom>
                                          <a:noFill/>
                                          <a:ln>
                                            <a:noFill/>
                                          </a:ln>
                                        </pic:spPr>
                                      </pic:pic>
                                    </a:graphicData>
                                  </a:graphic>
                                </wp:inline>
                              </w:drawing>
                            </w:r>
                          </w:p>
                        </w:txbxContent>
                      </wps:txbx>
                      <wps:bodyPr wrap="none" upright="1">
                        <a:spAutoFit/>
                      </wps:bodyPr>
                    </wps:wsp>
                  </a:graphicData>
                </a:graphic>
              </wp:inline>
            </w:drawing>
          </mc:Choice>
          <mc:Fallback>
            <w:pict>
              <v:shapetype w14:anchorId="7294F224" id="_x0000_t202" coordsize="21600,21600" o:spt="202" path="m,l,21600r21600,l21600,xe">
                <v:stroke joinstyle="miter"/>
                <v:path gradientshapeok="t" o:connecttype="rect"/>
              </v:shapetype>
              <v:shape id="文本框 42" o:spid="_x0000_s1026" type="#_x0000_t202" style="width:450.95pt;height:412.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JNqgEAAEIDAAAOAAAAZHJzL2Uyb0RvYy54bWysUk2P0zAQvSPxHyzfqdOIdCFqugKtlsuK&#10;Xe3CD3Adu7GIPZbHbdJ/z9gbWgQ3xMVfM/P83pvZ3s5uZCcd0YLv+HpVcaa9gt76Q8e/f7t/94Ez&#10;TNL3cgSvO37WyG93b99sp9DqGgYYex0ZgXhsp9DxIaXQCoFq0E7iCoL2FDQQnUx0jQfRRzkRuhtF&#10;XVUbMUHsQwSlEen17jXIdwXfGK3SozGoExs7TtxSWWNZ93kVu61sD1GGwaqFhvwHFk5aT59eoO5k&#10;kuwY7V9QzqoICCatFDgBxliliwZSs67+UPMyyKCLFjIHw8Um/H+w6uvpJTxFlubPMFMDiwgMD6B+&#10;IPPwDOTYOrskpoDtkp3dxRapLkueTXR5JzGMIMjl88VZPSem6LG5qW+qTcOZolhTv6+bTfFeXMtD&#10;xPRFg2P50PFIrStk5OkBUyYg218p+TcP93YcS/tGz6aOf2zqphRcIlQx+pyryyAsMFfq+ZTm/cxs&#10;v4jML3voz2TIRDPRcU9Dy9kxRHsYihMZDsOnY6LvC6tryeIRNaqQXYYqT8Lv95J1Hf3dTwAAAP//&#10;AwBQSwMEFAAGAAgAAAAhAPcLLi3ZAAAABQEAAA8AAABkcnMvZG93bnJldi54bWxMj8FOwzAMhu9I&#10;vENkJG4sacWmtTSd0IAzMHiArDFNaeNUTbYVnh7DhV0sWf+vz5+rzewHccQpdoE0ZAsFAqkJtqNW&#10;w/vb080aREyGrBkCoYYvjLCpLy8qU9pwolc87lIrGEKxNBpcSmMpZWwcehMXYUTi7CNM3iRep1ba&#10;yZwY7geZK7WS3nTEF5wZceuw6XcHr2Gt/HPfF/lL9Lff2dJtH8Lj+Kn19dV8fwci4Zz+y/Crz+pQ&#10;s9M+HMhGMWjgR9Lf5KxQWQFiz+B8uQJZV/Lcvv4BAAD//wMAUEsBAi0AFAAGAAgAAAAhALaDOJL+&#10;AAAA4QEAABMAAAAAAAAAAAAAAAAAAAAAAFtDb250ZW50X1R5cGVzXS54bWxQSwECLQAUAAYACAAA&#10;ACEAOP0h/9YAAACUAQAACwAAAAAAAAAAAAAAAAAvAQAAX3JlbHMvLnJlbHNQSwECLQAUAAYACAAA&#10;ACEAaMryTaoBAABCAwAADgAAAAAAAAAAAAAAAAAuAgAAZHJzL2Uyb0RvYy54bWxQSwECLQAUAAYA&#10;CAAAACEA9wsuLdkAAAAFAQAADwAAAAAAAAAAAAAAAAAEBAAAZHJzL2Rvd25yZXYueG1sUEsFBgAA&#10;AAAEAAQA8wAAAAoFAAAAAA==&#10;" filled="f" stroked="f">
                <o:lock v:ext="edit" rotation="t"/>
                <v:textbox style="mso-fit-shape-to-text:t">
                  <w:txbxContent>
                    <w:p w14:paraId="550B8982" w14:textId="77777777" w:rsidR="00686C45" w:rsidRDefault="00686C45" w:rsidP="00686C45">
                      <w:pPr>
                        <w:rPr>
                          <w:rFonts w:hint="eastAsia"/>
                        </w:rPr>
                      </w:pPr>
                      <w:r>
                        <w:rPr>
                          <w:noProof/>
                        </w:rPr>
                        <w:drawing>
                          <wp:inline distT="0" distB="0" distL="0" distR="0" wp14:anchorId="47A201AE" wp14:editId="2D273C31">
                            <wp:extent cx="5274310" cy="4853940"/>
                            <wp:effectExtent l="0" t="0" r="2540" b="3810"/>
                            <wp:docPr id="67900566" name="图片 41" descr="绘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0566" name="图片 41" descr="绘图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4853940"/>
                                    </a:xfrm>
                                    <a:prstGeom prst="rect">
                                      <a:avLst/>
                                    </a:prstGeom>
                                    <a:noFill/>
                                    <a:ln>
                                      <a:noFill/>
                                    </a:ln>
                                  </pic:spPr>
                                </pic:pic>
                              </a:graphicData>
                            </a:graphic>
                          </wp:inline>
                        </w:drawing>
                      </w:r>
                    </w:p>
                  </w:txbxContent>
                </v:textbox>
                <w10:anchorlock/>
              </v:shape>
            </w:pict>
          </mc:Fallback>
        </mc:AlternateContent>
      </w:r>
    </w:p>
    <w:p w14:paraId="4BC56ABA" w14:textId="77777777" w:rsidR="00686C45" w:rsidRDefault="00686C45" w:rsidP="00686C45">
      <w:pPr>
        <w:rPr>
          <w:rFonts w:hint="eastAsia"/>
        </w:rPr>
      </w:pPr>
    </w:p>
    <w:p w14:paraId="6F9C3723" w14:textId="77777777" w:rsidR="00686C45" w:rsidRDefault="00686C45" w:rsidP="00686C45">
      <w:pPr>
        <w:pStyle w:val="5"/>
        <w:rPr>
          <w:rFonts w:hint="eastAsia"/>
        </w:rPr>
      </w:pPr>
      <w:r>
        <w:rPr>
          <w:rFonts w:hint="eastAsia"/>
        </w:rPr>
        <w:t>交付件</w:t>
      </w:r>
    </w:p>
    <w:p w14:paraId="56FC2430" w14:textId="77777777" w:rsidR="00686C45" w:rsidRDefault="00686C45" w:rsidP="00686C45">
      <w:pPr>
        <w:ind w:leftChars="175" w:left="420"/>
        <w:rPr>
          <w:rFonts w:hint="eastAsia"/>
        </w:rPr>
      </w:pPr>
      <w:r>
        <w:rPr>
          <w:rFonts w:hint="eastAsia"/>
        </w:rPr>
        <w:t>《故障处理实施计划》</w:t>
      </w:r>
    </w:p>
    <w:p w14:paraId="220523A0" w14:textId="77777777" w:rsidR="00686C45" w:rsidRDefault="00686C45" w:rsidP="00686C45">
      <w:pPr>
        <w:ind w:leftChars="175" w:left="420"/>
        <w:rPr>
          <w:rFonts w:hint="eastAsia"/>
        </w:rPr>
      </w:pPr>
      <w:r>
        <w:rPr>
          <w:rFonts w:hint="eastAsia"/>
        </w:rPr>
        <w:t>《故障报告》</w:t>
      </w:r>
    </w:p>
    <w:p w14:paraId="3A3470F7" w14:textId="77777777" w:rsidR="00686C45" w:rsidRDefault="00686C45" w:rsidP="00686C45">
      <w:pPr>
        <w:ind w:leftChars="175" w:left="420"/>
        <w:rPr>
          <w:rFonts w:hint="eastAsia"/>
        </w:rPr>
      </w:pPr>
      <w:r>
        <w:rPr>
          <w:rFonts w:hint="eastAsia"/>
        </w:rPr>
        <w:t>《故障处理总结》</w:t>
      </w:r>
    </w:p>
    <w:p w14:paraId="08DE8448" w14:textId="77777777" w:rsidR="00686C45" w:rsidRDefault="00686C45" w:rsidP="00686C45">
      <w:pPr>
        <w:ind w:firstLine="420"/>
        <w:rPr>
          <w:rFonts w:ascii="等线" w:eastAsia="等线" w:hAnsi="等线" w:hint="eastAsia"/>
        </w:rPr>
      </w:pPr>
    </w:p>
    <w:p w14:paraId="5B857BBF" w14:textId="77777777" w:rsidR="00686C45" w:rsidRDefault="00686C45" w:rsidP="00686C45">
      <w:pPr>
        <w:pStyle w:val="3"/>
        <w:rPr>
          <w:rFonts w:hint="eastAsia"/>
        </w:rPr>
      </w:pPr>
      <w:bookmarkStart w:id="84" w:name="_Toc413311885"/>
      <w:bookmarkStart w:id="85" w:name="_Toc490215482"/>
      <w:bookmarkStart w:id="86" w:name="_Toc186795248"/>
      <w:r>
        <w:rPr>
          <w:rFonts w:hint="eastAsia"/>
        </w:rPr>
        <w:t>备品备件支持服务</w:t>
      </w:r>
      <w:bookmarkEnd w:id="84"/>
      <w:bookmarkEnd w:id="85"/>
      <w:bookmarkEnd w:id="86"/>
    </w:p>
    <w:p w14:paraId="2AE93411" w14:textId="3FB4A234" w:rsidR="00686C45" w:rsidRDefault="00686C45" w:rsidP="00686C45">
      <w:pPr>
        <w:ind w:leftChars="175" w:left="420"/>
        <w:rPr>
          <w:rFonts w:hint="eastAsia"/>
        </w:rPr>
      </w:pPr>
      <w:r>
        <w:rPr>
          <w:rFonts w:hint="eastAsia"/>
        </w:rPr>
        <w:t>针对本项目</w:t>
      </w:r>
      <w:r w:rsidR="002812D5">
        <w:rPr>
          <w:rFonts w:hint="eastAsia"/>
        </w:rPr>
        <w:t>我们</w:t>
      </w:r>
      <w:r>
        <w:rPr>
          <w:rFonts w:hint="eastAsia"/>
        </w:rPr>
        <w:t>提供现场备机及常用备件服务。</w:t>
      </w:r>
    </w:p>
    <w:p w14:paraId="4F7F364F" w14:textId="77777777" w:rsidR="00686C45" w:rsidRDefault="00686C45" w:rsidP="00686C45">
      <w:pPr>
        <w:ind w:leftChars="175" w:left="420"/>
        <w:rPr>
          <w:rFonts w:hint="eastAsia"/>
        </w:rPr>
      </w:pPr>
      <w:r>
        <w:rPr>
          <w:rFonts w:hint="eastAsia"/>
        </w:rPr>
        <w:t>在维保期间，利用该备机设备，随时保证故障机器的接管工作。</w:t>
      </w:r>
    </w:p>
    <w:p w14:paraId="5E534F23" w14:textId="77777777" w:rsidR="00686C45" w:rsidRDefault="00686C45" w:rsidP="00686C45">
      <w:pPr>
        <w:ind w:firstLine="420"/>
        <w:rPr>
          <w:rFonts w:hint="eastAsia"/>
        </w:rPr>
      </w:pPr>
      <w:r>
        <w:rPr>
          <w:rFonts w:hint="eastAsia"/>
        </w:rPr>
        <w:t>同时本项目还计划在潍坊放置一些常用备件,</w:t>
      </w:r>
      <w:r>
        <w:t xml:space="preserve"> 包括：硬盘、</w:t>
      </w:r>
      <w:r>
        <w:rPr>
          <w:rFonts w:hint="eastAsia"/>
        </w:rPr>
        <w:t>电源</w:t>
      </w:r>
      <w:r>
        <w:t>、内存</w:t>
      </w:r>
      <w:r>
        <w:rPr>
          <w:rFonts w:hint="eastAsia"/>
        </w:rPr>
        <w:t>等各种常见配件</w:t>
      </w:r>
      <w:r>
        <w:t>。</w:t>
      </w:r>
    </w:p>
    <w:p w14:paraId="3D0FD4C5" w14:textId="77777777" w:rsidR="00686C45" w:rsidRDefault="00686C45" w:rsidP="00686C45">
      <w:pPr>
        <w:pStyle w:val="3"/>
        <w:rPr>
          <w:rFonts w:hint="eastAsia"/>
        </w:rPr>
      </w:pPr>
      <w:bookmarkStart w:id="87" w:name="_Toc413311886"/>
      <w:bookmarkStart w:id="88" w:name="_Toc490215483"/>
      <w:bookmarkStart w:id="89" w:name="_Toc186795249"/>
      <w:r>
        <w:rPr>
          <w:rFonts w:hint="eastAsia"/>
        </w:rPr>
        <w:t>备品备件的现场更换服务</w:t>
      </w:r>
      <w:bookmarkEnd w:id="87"/>
      <w:bookmarkEnd w:id="88"/>
      <w:bookmarkEnd w:id="89"/>
    </w:p>
    <w:p w14:paraId="2362685A" w14:textId="77777777" w:rsidR="00686C45" w:rsidRDefault="00686C45" w:rsidP="00686C45">
      <w:pPr>
        <w:numPr>
          <w:ilvl w:val="0"/>
          <w:numId w:val="15"/>
        </w:numPr>
        <w:tabs>
          <w:tab w:val="left" w:pos="1860"/>
        </w:tabs>
        <w:spacing w:line="240" w:lineRule="auto"/>
        <w:rPr>
          <w:rFonts w:hint="eastAsia"/>
          <w:b/>
        </w:rPr>
      </w:pPr>
      <w:r>
        <w:rPr>
          <w:rFonts w:hint="eastAsia"/>
          <w:b/>
        </w:rPr>
        <w:t>服务介绍</w:t>
      </w:r>
    </w:p>
    <w:p w14:paraId="114A15EC" w14:textId="3F680960" w:rsidR="00686C45" w:rsidRDefault="00686C45" w:rsidP="00686C45">
      <w:pPr>
        <w:ind w:firstLine="420"/>
        <w:rPr>
          <w:rFonts w:hint="eastAsia"/>
        </w:rPr>
      </w:pPr>
      <w:r>
        <w:rPr>
          <w:rFonts w:hint="eastAsia"/>
        </w:rPr>
        <w:t>本项目</w:t>
      </w:r>
      <w:r w:rsidR="002812D5">
        <w:rPr>
          <w:rFonts w:hint="eastAsia"/>
        </w:rPr>
        <w:t>我们</w:t>
      </w:r>
      <w:r>
        <w:rPr>
          <w:rFonts w:hint="eastAsia"/>
        </w:rPr>
        <w:t>提供</w:t>
      </w:r>
      <w:r>
        <w:t>提供备品备件现场更换服务。</w:t>
      </w:r>
    </w:p>
    <w:p w14:paraId="6237AE50" w14:textId="77777777" w:rsidR="00686C45" w:rsidRDefault="00686C45" w:rsidP="00686C45">
      <w:pPr>
        <w:numPr>
          <w:ilvl w:val="0"/>
          <w:numId w:val="15"/>
        </w:numPr>
        <w:tabs>
          <w:tab w:val="left" w:pos="1860"/>
        </w:tabs>
        <w:spacing w:line="240" w:lineRule="auto"/>
        <w:rPr>
          <w:rFonts w:hint="eastAsia"/>
          <w:b/>
        </w:rPr>
      </w:pPr>
      <w:r>
        <w:rPr>
          <w:b/>
        </w:rPr>
        <w:t>服务</w:t>
      </w:r>
      <w:r>
        <w:rPr>
          <w:rFonts w:hint="eastAsia"/>
          <w:b/>
        </w:rPr>
        <w:t>实现</w:t>
      </w:r>
    </w:p>
    <w:p w14:paraId="0D271A04" w14:textId="4BED4ACD" w:rsidR="00686C45" w:rsidRDefault="00686C45" w:rsidP="00686C45">
      <w:pPr>
        <w:ind w:firstLine="420"/>
        <w:rPr>
          <w:rFonts w:hint="eastAsia"/>
        </w:rPr>
      </w:pPr>
      <w:r>
        <w:t>根据故障等级划分，</w:t>
      </w:r>
      <w:r w:rsidR="002812D5">
        <w:rPr>
          <w:rFonts w:hint="eastAsia"/>
        </w:rPr>
        <w:t>我们</w:t>
      </w:r>
      <w:r>
        <w:t>在合同约定的时间内提供备品备件的现场更换服务，同时使得故障得到解决，信息系统恢复正常使用。</w:t>
      </w:r>
    </w:p>
    <w:p w14:paraId="301DD4F6" w14:textId="77777777" w:rsidR="00686C45" w:rsidRDefault="00686C45" w:rsidP="00686C45">
      <w:pPr>
        <w:pStyle w:val="af3"/>
      </w:pPr>
    </w:p>
    <w:p w14:paraId="037F9C1D" w14:textId="77777777" w:rsidR="00686C45" w:rsidRDefault="00686C45" w:rsidP="00686C45">
      <w:pPr>
        <w:pStyle w:val="3"/>
        <w:rPr>
          <w:rFonts w:hint="eastAsia"/>
        </w:rPr>
      </w:pPr>
      <w:bookmarkStart w:id="90" w:name="_Toc490215484"/>
      <w:bookmarkStart w:id="91" w:name="_Toc413311887"/>
      <w:bookmarkStart w:id="92" w:name="_Toc186795250"/>
      <w:r>
        <w:rPr>
          <w:rFonts w:hint="eastAsia"/>
        </w:rPr>
        <w:t>定期健康检查服务</w:t>
      </w:r>
      <w:bookmarkEnd w:id="90"/>
      <w:bookmarkEnd w:id="91"/>
      <w:bookmarkEnd w:id="92"/>
    </w:p>
    <w:p w14:paraId="5194C798" w14:textId="77777777" w:rsidR="00686C45" w:rsidRDefault="00686C45" w:rsidP="00686C45">
      <w:pPr>
        <w:ind w:firstLine="420"/>
        <w:rPr>
          <w:rFonts w:hint="eastAsia"/>
        </w:rPr>
      </w:pPr>
      <w:r>
        <w:rPr>
          <w:rFonts w:hint="eastAsia"/>
        </w:rPr>
        <w:t>服务介绍</w:t>
      </w:r>
    </w:p>
    <w:p w14:paraId="53BA01DC" w14:textId="77777777" w:rsidR="00686C45" w:rsidRDefault="00686C45" w:rsidP="00686C45">
      <w:pPr>
        <w:ind w:firstLine="420"/>
        <w:rPr>
          <w:rFonts w:hint="eastAsia"/>
        </w:rPr>
      </w:pPr>
      <w:r>
        <w:rPr>
          <w:rFonts w:hint="eastAsia"/>
        </w:rPr>
        <w:t>维护工程师每月在现场进行定期的设备例行巡检和预防性维护, 工程师定期对服务范围内的硬件和操作系统性能进行诊断，根据结果调整系统参数，使系统始终在良好状态下运行。对可能出现的问题提供科学预测，并采取必要的预防和补救措施，防患于未然。</w:t>
      </w:r>
    </w:p>
    <w:p w14:paraId="21E6477D" w14:textId="77777777" w:rsidR="00686C45" w:rsidRDefault="00686C45" w:rsidP="00686C45">
      <w:pPr>
        <w:ind w:firstLine="420"/>
        <w:rPr>
          <w:rFonts w:hint="eastAsia"/>
        </w:rPr>
      </w:pPr>
      <w:r>
        <w:rPr>
          <w:rFonts w:hint="eastAsia"/>
        </w:rPr>
        <w:t>巡检内容</w:t>
      </w:r>
    </w:p>
    <w:p w14:paraId="1A5155D6" w14:textId="77777777" w:rsidR="00686C45" w:rsidRDefault="00686C45" w:rsidP="00686C45">
      <w:pPr>
        <w:ind w:firstLine="420"/>
        <w:rPr>
          <w:rFonts w:hint="eastAsia"/>
        </w:rPr>
      </w:pPr>
      <w:r>
        <w:rPr>
          <w:rFonts w:hint="eastAsia"/>
        </w:rPr>
        <w:t>－</w:t>
      </w:r>
      <w:r>
        <w:t>检查系统的使用空间</w:t>
      </w:r>
    </w:p>
    <w:p w14:paraId="3D56BAE6" w14:textId="77777777" w:rsidR="00686C45" w:rsidRDefault="00686C45" w:rsidP="00686C45">
      <w:pPr>
        <w:ind w:firstLine="420"/>
        <w:rPr>
          <w:rFonts w:hint="eastAsia"/>
        </w:rPr>
      </w:pPr>
      <w:r>
        <w:rPr>
          <w:rFonts w:hint="eastAsia"/>
        </w:rPr>
        <w:t>－</w:t>
      </w:r>
      <w:r>
        <w:t>检查CPU、内存和硬盘的使用率</w:t>
      </w:r>
    </w:p>
    <w:p w14:paraId="434CE052" w14:textId="77777777" w:rsidR="00686C45" w:rsidRDefault="00686C45" w:rsidP="00686C45">
      <w:pPr>
        <w:ind w:firstLine="420"/>
        <w:rPr>
          <w:rFonts w:hint="eastAsia"/>
        </w:rPr>
      </w:pPr>
      <w:r>
        <w:rPr>
          <w:rFonts w:hint="eastAsia"/>
        </w:rPr>
        <w:lastRenderedPageBreak/>
        <w:t>－</w:t>
      </w:r>
      <w:r>
        <w:t>检查系统的错误日志</w:t>
      </w:r>
    </w:p>
    <w:p w14:paraId="774690AA" w14:textId="77777777" w:rsidR="00686C45" w:rsidRDefault="00686C45" w:rsidP="00686C45">
      <w:pPr>
        <w:ind w:firstLine="420"/>
        <w:rPr>
          <w:rFonts w:hint="eastAsia"/>
        </w:rPr>
      </w:pPr>
      <w:r>
        <w:rPr>
          <w:rFonts w:hint="eastAsia"/>
        </w:rPr>
        <w:t>－</w:t>
      </w:r>
      <w:r>
        <w:t>检查系统是</w:t>
      </w:r>
      <w:r>
        <w:rPr>
          <w:rFonts w:hint="eastAsia"/>
        </w:rPr>
        <w:t>否需要</w:t>
      </w:r>
      <w:r>
        <w:t>新的补丁集</w:t>
      </w:r>
    </w:p>
    <w:p w14:paraId="6928B2A8" w14:textId="77777777" w:rsidR="00686C45" w:rsidRDefault="00686C45" w:rsidP="00686C45">
      <w:pPr>
        <w:ind w:firstLine="420"/>
        <w:rPr>
          <w:rFonts w:hint="eastAsia"/>
        </w:rPr>
      </w:pPr>
      <w:r>
        <w:rPr>
          <w:rFonts w:hint="eastAsia"/>
        </w:rPr>
        <w:t>－检查双机备份接管性能</w:t>
      </w:r>
    </w:p>
    <w:p w14:paraId="595ABC42" w14:textId="77777777" w:rsidR="00686C45" w:rsidRDefault="00686C45" w:rsidP="00686C45">
      <w:pPr>
        <w:ind w:firstLine="420"/>
        <w:rPr>
          <w:rFonts w:hint="eastAsia"/>
        </w:rPr>
      </w:pPr>
      <w:r>
        <w:rPr>
          <w:rFonts w:hint="eastAsia"/>
        </w:rPr>
        <w:t>－设备运行物理状态；</w:t>
      </w:r>
    </w:p>
    <w:p w14:paraId="08F51908" w14:textId="77777777" w:rsidR="00686C45" w:rsidRDefault="00686C45" w:rsidP="00686C45">
      <w:pPr>
        <w:ind w:firstLine="420"/>
        <w:rPr>
          <w:rFonts w:hint="eastAsia"/>
        </w:rPr>
      </w:pPr>
      <w:r>
        <w:rPr>
          <w:rFonts w:hint="eastAsia"/>
        </w:rPr>
        <w:t>－电源稳定性和线路检查；</w:t>
      </w:r>
    </w:p>
    <w:p w14:paraId="3DCDEE58" w14:textId="77777777" w:rsidR="00686C45" w:rsidRDefault="00686C45" w:rsidP="00686C45">
      <w:pPr>
        <w:ind w:firstLine="420"/>
        <w:rPr>
          <w:rFonts w:hint="eastAsia"/>
        </w:rPr>
      </w:pPr>
      <w:r>
        <w:rPr>
          <w:rFonts w:hint="eastAsia"/>
        </w:rPr>
        <w:t>－系统性能检查；</w:t>
      </w:r>
    </w:p>
    <w:p w14:paraId="203D86C7" w14:textId="77777777" w:rsidR="00686C45" w:rsidRDefault="00686C45" w:rsidP="00686C45">
      <w:pPr>
        <w:ind w:firstLine="420"/>
        <w:rPr>
          <w:rFonts w:hint="eastAsia"/>
        </w:rPr>
      </w:pPr>
      <w:r>
        <w:rPr>
          <w:rFonts w:hint="eastAsia"/>
        </w:rPr>
        <w:t>－补丁程序是否满足需求；</w:t>
      </w:r>
    </w:p>
    <w:p w14:paraId="73684DD7" w14:textId="77777777" w:rsidR="00686C45" w:rsidRDefault="00686C45" w:rsidP="00686C45">
      <w:pPr>
        <w:ind w:firstLine="420"/>
        <w:rPr>
          <w:rFonts w:hint="eastAsia"/>
        </w:rPr>
      </w:pPr>
      <w:r>
        <w:rPr>
          <w:rFonts w:hint="eastAsia"/>
        </w:rPr>
        <w:t>－系统DUMP设置；</w:t>
      </w:r>
    </w:p>
    <w:p w14:paraId="037F313D" w14:textId="77777777" w:rsidR="00686C45" w:rsidRDefault="00686C45" w:rsidP="00686C45">
      <w:pPr>
        <w:ind w:firstLine="420"/>
        <w:rPr>
          <w:rFonts w:hint="eastAsia"/>
        </w:rPr>
      </w:pPr>
      <w:r>
        <w:rPr>
          <w:rFonts w:hint="eastAsia"/>
        </w:rPr>
        <w:t>－文件系统检查；</w:t>
      </w:r>
    </w:p>
    <w:p w14:paraId="419095A7" w14:textId="77777777" w:rsidR="00686C45" w:rsidRDefault="00686C45" w:rsidP="00686C45">
      <w:pPr>
        <w:ind w:firstLine="420"/>
        <w:rPr>
          <w:rFonts w:hint="eastAsia"/>
        </w:rPr>
      </w:pPr>
      <w:r>
        <w:rPr>
          <w:rFonts w:hint="eastAsia"/>
        </w:rPr>
        <w:t>－逻辑卷检查；</w:t>
      </w:r>
    </w:p>
    <w:p w14:paraId="62C9ECC0" w14:textId="77777777" w:rsidR="00686C45" w:rsidRDefault="00686C45" w:rsidP="00686C45">
      <w:pPr>
        <w:ind w:firstLine="420"/>
        <w:rPr>
          <w:rFonts w:hint="eastAsia"/>
        </w:rPr>
      </w:pPr>
      <w:r>
        <w:rPr>
          <w:rFonts w:hint="eastAsia"/>
        </w:rPr>
        <w:t>－内存交换区检查；</w:t>
      </w:r>
    </w:p>
    <w:p w14:paraId="778C6DB8" w14:textId="77777777" w:rsidR="00686C45" w:rsidRDefault="00686C45" w:rsidP="00686C45">
      <w:pPr>
        <w:ind w:firstLine="420"/>
        <w:rPr>
          <w:rFonts w:hint="eastAsia"/>
        </w:rPr>
      </w:pPr>
      <w:r>
        <w:rPr>
          <w:rFonts w:hint="eastAsia"/>
        </w:rPr>
        <w:t>－系统硬件诊断；</w:t>
      </w:r>
    </w:p>
    <w:p w14:paraId="615A223B" w14:textId="77777777" w:rsidR="00686C45" w:rsidRDefault="00686C45" w:rsidP="00686C45">
      <w:pPr>
        <w:ind w:firstLine="420"/>
        <w:rPr>
          <w:rFonts w:hint="eastAsia"/>
        </w:rPr>
      </w:pPr>
      <w:r>
        <w:rPr>
          <w:rFonts w:hint="eastAsia"/>
        </w:rPr>
        <w:t>－数据安全存储检查；</w:t>
      </w:r>
    </w:p>
    <w:p w14:paraId="59E00AF9" w14:textId="77777777" w:rsidR="00686C45" w:rsidRDefault="00686C45" w:rsidP="00686C45">
      <w:pPr>
        <w:ind w:firstLine="420"/>
        <w:rPr>
          <w:rFonts w:hint="eastAsia"/>
        </w:rPr>
      </w:pPr>
      <w:r>
        <w:rPr>
          <w:rFonts w:hint="eastAsia"/>
        </w:rPr>
        <w:t>－数据备份状况；</w:t>
      </w:r>
    </w:p>
    <w:p w14:paraId="0311CE9F" w14:textId="77777777" w:rsidR="00686C45" w:rsidRDefault="00686C45" w:rsidP="00686C45">
      <w:pPr>
        <w:ind w:firstLine="420"/>
        <w:rPr>
          <w:rFonts w:hint="eastAsia"/>
        </w:rPr>
      </w:pPr>
      <w:r>
        <w:rPr>
          <w:rFonts w:hint="eastAsia"/>
        </w:rPr>
        <w:t>－系统错误报告的分析、记录和清理；</w:t>
      </w:r>
    </w:p>
    <w:p w14:paraId="5D306D45" w14:textId="77777777" w:rsidR="00686C45" w:rsidRDefault="00686C45" w:rsidP="00686C45">
      <w:pPr>
        <w:ind w:firstLine="420"/>
        <w:rPr>
          <w:rFonts w:hint="eastAsia"/>
        </w:rPr>
      </w:pPr>
      <w:r>
        <w:rPr>
          <w:rFonts w:hint="eastAsia"/>
        </w:rPr>
        <w:t>－及时更换损坏的或有故障的部件；</w:t>
      </w:r>
    </w:p>
    <w:p w14:paraId="25DCE329" w14:textId="77777777" w:rsidR="00686C45" w:rsidRDefault="00686C45" w:rsidP="00686C45">
      <w:pPr>
        <w:ind w:firstLine="420"/>
        <w:rPr>
          <w:rFonts w:hint="eastAsia"/>
        </w:rPr>
      </w:pPr>
      <w:r>
        <w:rPr>
          <w:rFonts w:hint="eastAsia"/>
        </w:rPr>
        <w:t>－设备物理检查(包括机体、风扇、风道及过滤器等)与除尘清洁；</w:t>
      </w:r>
    </w:p>
    <w:p w14:paraId="26036660" w14:textId="77777777" w:rsidR="00686C45" w:rsidRDefault="00686C45" w:rsidP="00686C45">
      <w:pPr>
        <w:ind w:firstLine="420"/>
        <w:rPr>
          <w:rFonts w:hint="eastAsia"/>
        </w:rPr>
      </w:pPr>
      <w:r>
        <w:rPr>
          <w:rFonts w:hint="eastAsia"/>
        </w:rPr>
        <w:t>－如果客户需要，协同客户进行生产系统的切换测试</w:t>
      </w:r>
    </w:p>
    <w:p w14:paraId="6B7B397A" w14:textId="77777777" w:rsidR="00686C45" w:rsidRDefault="00686C45" w:rsidP="00686C45">
      <w:pPr>
        <w:ind w:firstLine="420"/>
        <w:rPr>
          <w:rFonts w:hint="eastAsia"/>
        </w:rPr>
      </w:pPr>
      <w:r>
        <w:rPr>
          <w:rFonts w:hint="eastAsia"/>
        </w:rPr>
        <w:t>－软件系统的运行状况</w:t>
      </w:r>
    </w:p>
    <w:p w14:paraId="7158FDE5" w14:textId="77777777" w:rsidR="00686C45" w:rsidRDefault="00686C45" w:rsidP="00686C45">
      <w:pPr>
        <w:ind w:firstLine="420"/>
        <w:rPr>
          <w:rFonts w:hint="eastAsia"/>
        </w:rPr>
      </w:pPr>
      <w:r>
        <w:rPr>
          <w:rFonts w:hint="eastAsia"/>
        </w:rPr>
        <w:t>－检查数据库基本状况；</w:t>
      </w:r>
    </w:p>
    <w:p w14:paraId="7E112EB4" w14:textId="77777777" w:rsidR="00686C45" w:rsidRDefault="00686C45" w:rsidP="00686C45">
      <w:pPr>
        <w:ind w:firstLine="420"/>
        <w:rPr>
          <w:rFonts w:hint="eastAsia"/>
        </w:rPr>
      </w:pPr>
      <w:r>
        <w:rPr>
          <w:rFonts w:hint="eastAsia"/>
        </w:rPr>
        <w:t>－检查系统和oracle日志文件；</w:t>
      </w:r>
    </w:p>
    <w:p w14:paraId="74399A9C" w14:textId="77777777" w:rsidR="00686C45" w:rsidRDefault="00686C45" w:rsidP="00686C45">
      <w:pPr>
        <w:ind w:firstLine="420"/>
        <w:rPr>
          <w:rFonts w:hint="eastAsia"/>
        </w:rPr>
      </w:pPr>
      <w:r>
        <w:rPr>
          <w:rFonts w:hint="eastAsia"/>
        </w:rPr>
        <w:t>－检查数据库对象状态；</w:t>
      </w:r>
    </w:p>
    <w:p w14:paraId="60ED502D" w14:textId="77777777" w:rsidR="00686C45" w:rsidRDefault="00686C45" w:rsidP="00686C45">
      <w:pPr>
        <w:ind w:firstLine="420"/>
        <w:rPr>
          <w:rFonts w:hint="eastAsia"/>
        </w:rPr>
      </w:pPr>
      <w:r>
        <w:rPr>
          <w:rFonts w:hint="eastAsia"/>
        </w:rPr>
        <w:t>－检查数据库相关资源的使用情况；</w:t>
      </w:r>
    </w:p>
    <w:p w14:paraId="0B29B1C8" w14:textId="77777777" w:rsidR="00686C45" w:rsidRDefault="00686C45" w:rsidP="00686C45">
      <w:pPr>
        <w:ind w:firstLine="420"/>
        <w:rPr>
          <w:rFonts w:hint="eastAsia"/>
        </w:rPr>
      </w:pPr>
      <w:r>
        <w:rPr>
          <w:rFonts w:hint="eastAsia"/>
        </w:rPr>
        <w:t>－检查数据库备份结果；</w:t>
      </w:r>
    </w:p>
    <w:p w14:paraId="5995FA8E" w14:textId="77777777" w:rsidR="00686C45" w:rsidRDefault="00686C45" w:rsidP="00686C45">
      <w:pPr>
        <w:ind w:firstLine="420"/>
        <w:rPr>
          <w:rFonts w:hint="eastAsia"/>
        </w:rPr>
      </w:pPr>
      <w:r>
        <w:rPr>
          <w:rFonts w:hint="eastAsia"/>
        </w:rPr>
        <w:t>－检查数据库性能；</w:t>
      </w:r>
    </w:p>
    <w:p w14:paraId="69B9FC90" w14:textId="77777777" w:rsidR="00686C45" w:rsidRDefault="00686C45" w:rsidP="00686C45">
      <w:pPr>
        <w:ind w:firstLine="420"/>
        <w:rPr>
          <w:rFonts w:hint="eastAsia"/>
        </w:rPr>
      </w:pPr>
      <w:r>
        <w:rPr>
          <w:rFonts w:hint="eastAsia"/>
        </w:rPr>
        <w:t>－检查数据库安全性；</w:t>
      </w:r>
    </w:p>
    <w:p w14:paraId="1F1B1E7E" w14:textId="77777777" w:rsidR="00686C45" w:rsidRDefault="00686C45" w:rsidP="00686C45">
      <w:pPr>
        <w:ind w:firstLine="420"/>
        <w:rPr>
          <w:rFonts w:hint="eastAsia"/>
        </w:rPr>
      </w:pPr>
      <w:r>
        <w:rPr>
          <w:rFonts w:hint="eastAsia"/>
        </w:rPr>
        <w:t>－机房环境检查</w:t>
      </w:r>
    </w:p>
    <w:p w14:paraId="6E6D9D1D" w14:textId="77777777" w:rsidR="00686C45" w:rsidRDefault="00686C45" w:rsidP="00686C45">
      <w:pPr>
        <w:pStyle w:val="4"/>
        <w:rPr>
          <w:rFonts w:hint="eastAsia"/>
        </w:rPr>
      </w:pPr>
      <w:r>
        <w:rPr>
          <w:rFonts w:hint="eastAsia"/>
        </w:rPr>
        <w:t>服务实现</w:t>
      </w:r>
    </w:p>
    <w:p w14:paraId="7E315D77" w14:textId="77777777" w:rsidR="00686C45" w:rsidRDefault="00686C45" w:rsidP="00686C45">
      <w:pPr>
        <w:ind w:firstLine="420"/>
        <w:rPr>
          <w:rFonts w:hint="eastAsia"/>
        </w:rPr>
      </w:pPr>
      <w:r>
        <w:rPr>
          <w:rFonts w:hint="eastAsia"/>
        </w:rPr>
        <w:t>服务人员：维护工程师</w:t>
      </w:r>
    </w:p>
    <w:p w14:paraId="46DB88DA" w14:textId="77777777" w:rsidR="00686C45" w:rsidRDefault="00686C45" w:rsidP="00686C45">
      <w:pPr>
        <w:ind w:firstLine="420"/>
        <w:rPr>
          <w:rFonts w:hint="eastAsia"/>
        </w:rPr>
      </w:pPr>
      <w:r>
        <w:rPr>
          <w:rFonts w:hint="eastAsia"/>
        </w:rPr>
        <w:lastRenderedPageBreak/>
        <w:t>服务时间：每季一次（具体时间由工程师和客户约定）</w:t>
      </w:r>
    </w:p>
    <w:p w14:paraId="6F1DFF50" w14:textId="77777777" w:rsidR="00686C45" w:rsidRDefault="00686C45" w:rsidP="00686C45">
      <w:pPr>
        <w:ind w:firstLine="420"/>
        <w:rPr>
          <w:rFonts w:hint="eastAsia"/>
        </w:rPr>
      </w:pPr>
      <w:r>
        <w:rPr>
          <w:rFonts w:hint="eastAsia"/>
        </w:rPr>
        <w:t>服务目的：检查设备运行健康状态，杜绝和减少故障的发生</w:t>
      </w:r>
    </w:p>
    <w:p w14:paraId="6CD8A462" w14:textId="77777777" w:rsidR="00686C45" w:rsidRDefault="00686C45" w:rsidP="00686C45">
      <w:pPr>
        <w:ind w:firstLine="420"/>
        <w:rPr>
          <w:rFonts w:hint="eastAsia"/>
        </w:rPr>
      </w:pPr>
      <w:r>
        <w:rPr>
          <w:rFonts w:hint="eastAsia"/>
        </w:rPr>
        <w:t>服务实施流程：</w:t>
      </w:r>
    </w:p>
    <w:p w14:paraId="4E273B69" w14:textId="77777777" w:rsidR="00686C45" w:rsidRDefault="00686C45" w:rsidP="00686C45">
      <w:pPr>
        <w:ind w:firstLine="420"/>
        <w:rPr>
          <w:rFonts w:hint="eastAsia"/>
        </w:rPr>
      </w:pPr>
      <w:r>
        <w:rPr>
          <w:rFonts w:hint="eastAsia"/>
        </w:rPr>
        <w:t>电话预约工作时间</w:t>
      </w:r>
    </w:p>
    <w:p w14:paraId="521F1611" w14:textId="77777777" w:rsidR="00686C45" w:rsidRDefault="00686C45" w:rsidP="00686C45">
      <w:pPr>
        <w:ind w:firstLine="420"/>
        <w:rPr>
          <w:rFonts w:hint="eastAsia"/>
        </w:rPr>
      </w:pPr>
      <w:r>
        <w:rPr>
          <w:rFonts w:hint="eastAsia"/>
        </w:rPr>
        <w:t>工程师到现场进行设备检查和维护</w:t>
      </w:r>
    </w:p>
    <w:p w14:paraId="0D9E6BBC" w14:textId="77777777" w:rsidR="00686C45" w:rsidRDefault="00686C45" w:rsidP="00686C45">
      <w:pPr>
        <w:ind w:firstLine="420"/>
        <w:rPr>
          <w:rFonts w:hint="eastAsia"/>
        </w:rPr>
      </w:pPr>
      <w:r>
        <w:rPr>
          <w:rFonts w:hint="eastAsia"/>
        </w:rPr>
        <w:t>和客户交流设备运行状况</w:t>
      </w:r>
    </w:p>
    <w:p w14:paraId="1197D1CF" w14:textId="77777777" w:rsidR="00686C45" w:rsidRDefault="00686C45" w:rsidP="00686C45">
      <w:pPr>
        <w:ind w:firstLine="420"/>
        <w:rPr>
          <w:rFonts w:hint="eastAsia"/>
        </w:rPr>
      </w:pPr>
      <w:r>
        <w:rPr>
          <w:rFonts w:hint="eastAsia"/>
        </w:rPr>
        <w:t>填写维护技术报告</w:t>
      </w:r>
    </w:p>
    <w:p w14:paraId="0858A2C2" w14:textId="77777777" w:rsidR="00686C45" w:rsidRDefault="00686C45" w:rsidP="00686C45">
      <w:pPr>
        <w:ind w:firstLine="420"/>
        <w:rPr>
          <w:rFonts w:hint="eastAsia"/>
        </w:rPr>
      </w:pPr>
      <w:r>
        <w:rPr>
          <w:rFonts w:hint="eastAsia"/>
        </w:rPr>
        <w:t>向客户工程师提交维护报告并签字确认</w:t>
      </w:r>
    </w:p>
    <w:p w14:paraId="4B689490" w14:textId="77777777" w:rsidR="00686C45" w:rsidRDefault="00686C45" w:rsidP="00686C45">
      <w:pPr>
        <w:ind w:firstLine="420"/>
        <w:rPr>
          <w:rFonts w:hint="eastAsia"/>
        </w:rPr>
      </w:pPr>
      <w:r>
        <w:rPr>
          <w:rFonts w:hint="eastAsia"/>
        </w:rPr>
        <w:t>报告交给客服经理归档</w:t>
      </w:r>
    </w:p>
    <w:p w14:paraId="061838F9" w14:textId="77777777" w:rsidR="00686C45" w:rsidRDefault="00686C45" w:rsidP="00686C45">
      <w:pPr>
        <w:pStyle w:val="4"/>
        <w:rPr>
          <w:rFonts w:hint="eastAsia"/>
        </w:rPr>
      </w:pPr>
      <w:r>
        <w:rPr>
          <w:rFonts w:hint="eastAsia"/>
        </w:rPr>
        <w:t>交付件</w:t>
      </w:r>
    </w:p>
    <w:p w14:paraId="6A4E6812" w14:textId="77777777" w:rsidR="00686C45" w:rsidRDefault="00686C45" w:rsidP="00686C45">
      <w:pPr>
        <w:ind w:firstLine="339"/>
        <w:rPr>
          <w:rFonts w:hint="eastAsia"/>
        </w:rPr>
      </w:pPr>
      <w:r>
        <w:rPr>
          <w:rFonts w:hint="eastAsia"/>
        </w:rPr>
        <w:t>《系统巡检服务报告单》；报告单一式两联，客户签字后保存一联。</w:t>
      </w:r>
    </w:p>
    <w:p w14:paraId="5CFB5C8B" w14:textId="77777777" w:rsidR="00686C45" w:rsidRDefault="00686C45" w:rsidP="00686C45">
      <w:pPr>
        <w:pStyle w:val="3"/>
        <w:rPr>
          <w:rFonts w:hint="eastAsia"/>
        </w:rPr>
      </w:pPr>
      <w:bookmarkStart w:id="93" w:name="_Toc490215485"/>
      <w:bookmarkStart w:id="94" w:name="_Toc413311888"/>
      <w:bookmarkStart w:id="95" w:name="_Toc213235742"/>
      <w:bookmarkStart w:id="96" w:name="_Toc186795251"/>
      <w:r>
        <w:rPr>
          <w:rFonts w:hint="eastAsia"/>
        </w:rPr>
        <w:t>系统补丁、微码升级服务</w:t>
      </w:r>
      <w:bookmarkEnd w:id="93"/>
      <w:bookmarkEnd w:id="94"/>
      <w:bookmarkEnd w:id="95"/>
      <w:bookmarkEnd w:id="96"/>
    </w:p>
    <w:p w14:paraId="321A30D1" w14:textId="77777777" w:rsidR="00686C45" w:rsidRDefault="00686C45" w:rsidP="00686C45">
      <w:pPr>
        <w:pStyle w:val="4"/>
        <w:rPr>
          <w:rFonts w:hint="eastAsia"/>
        </w:rPr>
      </w:pPr>
      <w:r>
        <w:rPr>
          <w:rFonts w:hint="eastAsia"/>
        </w:rPr>
        <w:t>服务介绍和内容</w:t>
      </w:r>
    </w:p>
    <w:p w14:paraId="31CF801E" w14:textId="77777777" w:rsidR="00686C45" w:rsidRDefault="00686C45" w:rsidP="00686C45">
      <w:pPr>
        <w:ind w:firstLine="420"/>
        <w:rPr>
          <w:rFonts w:hint="eastAsia"/>
        </w:rPr>
      </w:pPr>
      <w:r>
        <w:rPr>
          <w:rFonts w:hint="eastAsia"/>
        </w:rPr>
        <w:t>在给设备建立档案以后，会跟踪维保设备原厂商的硬件微码的更新情况以及系统、各种软件版本升级和补丁情况，并在例会中会将了解到的信息告知客户，在和客户进行沟通后，在客户的同意下，提供系统软件和硬件微码升级。</w:t>
      </w:r>
    </w:p>
    <w:p w14:paraId="0072CF9A" w14:textId="77777777" w:rsidR="00686C45" w:rsidRDefault="00686C45" w:rsidP="00686C45">
      <w:pPr>
        <w:ind w:firstLine="420"/>
        <w:rPr>
          <w:rFonts w:hint="eastAsia"/>
        </w:rPr>
      </w:pPr>
      <w:r>
        <w:rPr>
          <w:rFonts w:hint="eastAsia"/>
        </w:rPr>
        <w:t>主要服务内容：</w:t>
      </w:r>
    </w:p>
    <w:p w14:paraId="4F92EC1C" w14:textId="77777777" w:rsidR="00686C45" w:rsidRDefault="00686C45" w:rsidP="00686C45">
      <w:pPr>
        <w:ind w:firstLine="420"/>
        <w:rPr>
          <w:rFonts w:hint="eastAsia"/>
        </w:rPr>
      </w:pPr>
      <w:r>
        <w:rPr>
          <w:rFonts w:hint="eastAsia"/>
        </w:rPr>
        <w:t>制定微码升级计划</w:t>
      </w:r>
    </w:p>
    <w:p w14:paraId="5278CB9C" w14:textId="77777777" w:rsidR="00686C45" w:rsidRDefault="00686C45" w:rsidP="00686C45">
      <w:pPr>
        <w:ind w:firstLine="420"/>
        <w:rPr>
          <w:rFonts w:hint="eastAsia"/>
        </w:rPr>
      </w:pPr>
      <w:r>
        <w:rPr>
          <w:rFonts w:hint="eastAsia"/>
        </w:rPr>
        <w:t>核查硬件系统环境</w:t>
      </w:r>
    </w:p>
    <w:p w14:paraId="7F27F204" w14:textId="77777777" w:rsidR="00686C45" w:rsidRDefault="00686C45" w:rsidP="00686C45">
      <w:pPr>
        <w:ind w:firstLine="420"/>
        <w:rPr>
          <w:rFonts w:hint="eastAsia"/>
        </w:rPr>
      </w:pPr>
      <w:r>
        <w:rPr>
          <w:rFonts w:hint="eastAsia"/>
        </w:rPr>
        <w:t>保持备份有关的硬件系统文件以备出错时恢复原有系统</w:t>
      </w:r>
    </w:p>
    <w:p w14:paraId="3A7C7532" w14:textId="77777777" w:rsidR="00686C45" w:rsidRDefault="00686C45" w:rsidP="00686C45">
      <w:pPr>
        <w:ind w:firstLine="420"/>
        <w:rPr>
          <w:rFonts w:hint="eastAsia"/>
        </w:rPr>
      </w:pPr>
      <w:r>
        <w:rPr>
          <w:rFonts w:hint="eastAsia"/>
        </w:rPr>
        <w:t>升级</w:t>
      </w:r>
      <w:r>
        <w:t>EC</w:t>
      </w:r>
    </w:p>
    <w:p w14:paraId="53A8CED0" w14:textId="77777777" w:rsidR="00686C45" w:rsidRDefault="00686C45" w:rsidP="00686C45">
      <w:pPr>
        <w:ind w:firstLine="420"/>
        <w:rPr>
          <w:rFonts w:hint="eastAsia"/>
        </w:rPr>
      </w:pPr>
      <w:r>
        <w:rPr>
          <w:rFonts w:hint="eastAsia"/>
        </w:rPr>
        <w:t>提交升级报告</w:t>
      </w:r>
    </w:p>
    <w:p w14:paraId="0E12DEA0" w14:textId="77777777" w:rsidR="00686C45" w:rsidRDefault="00686C45" w:rsidP="00686C45">
      <w:pPr>
        <w:ind w:firstLine="420"/>
        <w:rPr>
          <w:rFonts w:hint="eastAsia"/>
        </w:rPr>
      </w:pPr>
      <w:r>
        <w:rPr>
          <w:rFonts w:hint="eastAsia"/>
        </w:rPr>
        <w:t>升级一至二星期后，确认所升级的工作性能</w:t>
      </w:r>
    </w:p>
    <w:p w14:paraId="04F36A88" w14:textId="77777777" w:rsidR="00686C45" w:rsidRDefault="00686C45" w:rsidP="00686C45">
      <w:pPr>
        <w:pStyle w:val="4"/>
        <w:rPr>
          <w:rFonts w:hint="eastAsia"/>
        </w:rPr>
      </w:pPr>
      <w:r>
        <w:rPr>
          <w:rFonts w:hint="eastAsia"/>
        </w:rPr>
        <w:t>服务实现</w:t>
      </w:r>
    </w:p>
    <w:p w14:paraId="094AA50C" w14:textId="77777777" w:rsidR="00686C45" w:rsidRDefault="00686C45" w:rsidP="00686C45">
      <w:pPr>
        <w:ind w:firstLine="420"/>
        <w:rPr>
          <w:rFonts w:hint="eastAsia"/>
        </w:rPr>
      </w:pPr>
      <w:r>
        <w:rPr>
          <w:rFonts w:hint="eastAsia"/>
        </w:rPr>
        <w:t>服务人员：一线维护工程师</w:t>
      </w:r>
    </w:p>
    <w:p w14:paraId="0FAA7556" w14:textId="77777777" w:rsidR="00686C45" w:rsidRDefault="00686C45" w:rsidP="00686C45">
      <w:pPr>
        <w:ind w:firstLine="420"/>
        <w:rPr>
          <w:rFonts w:hint="eastAsia"/>
        </w:rPr>
      </w:pPr>
      <w:r>
        <w:rPr>
          <w:rFonts w:hint="eastAsia"/>
        </w:rPr>
        <w:t>服务时间：根据客户需求</w:t>
      </w:r>
    </w:p>
    <w:p w14:paraId="19640BA8" w14:textId="77777777" w:rsidR="00686C45" w:rsidRDefault="00686C45" w:rsidP="00686C45">
      <w:pPr>
        <w:ind w:firstLine="420"/>
        <w:rPr>
          <w:rFonts w:hint="eastAsia"/>
        </w:rPr>
      </w:pPr>
      <w:r>
        <w:rPr>
          <w:rFonts w:hint="eastAsia"/>
        </w:rPr>
        <w:t>服务目标：提高设备和系统运行稳定性</w:t>
      </w:r>
    </w:p>
    <w:p w14:paraId="2E1FF457" w14:textId="77777777" w:rsidR="00686C45" w:rsidRDefault="00686C45" w:rsidP="00686C45">
      <w:pPr>
        <w:pStyle w:val="4"/>
        <w:rPr>
          <w:rFonts w:hint="eastAsia"/>
        </w:rPr>
      </w:pPr>
      <w:r>
        <w:rPr>
          <w:rFonts w:hint="eastAsia"/>
        </w:rPr>
        <w:lastRenderedPageBreak/>
        <w:t>交付件</w:t>
      </w:r>
    </w:p>
    <w:p w14:paraId="1AED6BF3" w14:textId="77777777" w:rsidR="00686C45" w:rsidRDefault="00686C45" w:rsidP="00686C45">
      <w:pPr>
        <w:ind w:firstLine="420"/>
        <w:rPr>
          <w:rFonts w:hint="eastAsia"/>
        </w:rPr>
      </w:pPr>
      <w:r>
        <w:rPr>
          <w:rFonts w:hint="eastAsia"/>
        </w:rPr>
        <w:t>《补丁、微码升级计划和步骤》</w:t>
      </w:r>
    </w:p>
    <w:p w14:paraId="2153018D" w14:textId="77777777" w:rsidR="00686C45" w:rsidRDefault="00686C45" w:rsidP="00686C45">
      <w:pPr>
        <w:ind w:firstLine="420"/>
        <w:rPr>
          <w:rFonts w:hint="eastAsia"/>
        </w:rPr>
      </w:pPr>
      <w:r>
        <w:rPr>
          <w:rFonts w:hint="eastAsia"/>
        </w:rPr>
        <w:t>《补丁、微码升级总结报告》</w:t>
      </w:r>
    </w:p>
    <w:p w14:paraId="086F4183" w14:textId="77777777" w:rsidR="00686C45" w:rsidRDefault="00686C45" w:rsidP="00686C45">
      <w:pPr>
        <w:pStyle w:val="3"/>
        <w:rPr>
          <w:rFonts w:hint="eastAsia"/>
        </w:rPr>
      </w:pPr>
      <w:bookmarkStart w:id="97" w:name="_Toc490215486"/>
      <w:bookmarkStart w:id="98" w:name="_Toc413311889"/>
      <w:bookmarkStart w:id="99" w:name="_Toc186795252"/>
      <w:r>
        <w:rPr>
          <w:rFonts w:hint="eastAsia"/>
        </w:rPr>
        <w:t>技术交流服务和例会</w:t>
      </w:r>
      <w:bookmarkEnd w:id="97"/>
      <w:bookmarkEnd w:id="98"/>
      <w:bookmarkEnd w:id="99"/>
    </w:p>
    <w:p w14:paraId="2F30F66A" w14:textId="77777777" w:rsidR="00686C45" w:rsidRDefault="00686C45" w:rsidP="00686C45">
      <w:pPr>
        <w:pStyle w:val="4"/>
        <w:rPr>
          <w:rFonts w:hint="eastAsia"/>
        </w:rPr>
      </w:pPr>
      <w:r>
        <w:rPr>
          <w:rFonts w:hint="eastAsia"/>
        </w:rPr>
        <w:t>服务介绍</w:t>
      </w:r>
    </w:p>
    <w:p w14:paraId="046A005A" w14:textId="5EAECFE4" w:rsidR="00686C45" w:rsidRDefault="00686C45" w:rsidP="00686C45">
      <w:pPr>
        <w:ind w:firstLine="420"/>
        <w:rPr>
          <w:rFonts w:hint="eastAsia"/>
        </w:rPr>
      </w:pPr>
      <w:r>
        <w:rPr>
          <w:rFonts w:hint="eastAsia"/>
        </w:rPr>
        <w:t>在服务有效期内，</w:t>
      </w:r>
      <w:r w:rsidR="002812D5">
        <w:rPr>
          <w:rFonts w:hint="eastAsia"/>
        </w:rPr>
        <w:t>我们</w:t>
      </w:r>
      <w:r>
        <w:rPr>
          <w:rFonts w:hint="eastAsia"/>
        </w:rPr>
        <w:t>工程师将每季度与客户的技术人员进行一次为期2小时以上的现场技术交流，双方技术人员交流技术工作经验，探讨技术问题和解决方案。同时，</w:t>
      </w:r>
      <w:r w:rsidR="002812D5">
        <w:rPr>
          <w:rFonts w:hint="eastAsia"/>
        </w:rPr>
        <w:t>我们</w:t>
      </w:r>
      <w:r>
        <w:rPr>
          <w:rFonts w:hint="eastAsia"/>
        </w:rPr>
        <w:t>会根据用户的需要，提供硬件、系统和数据库方面的培训，如果用户设备需要改造、升级，我们将为用户提供免费的咨询服务。</w:t>
      </w:r>
    </w:p>
    <w:p w14:paraId="719C26E1" w14:textId="77777777" w:rsidR="00686C45" w:rsidRDefault="00686C45" w:rsidP="00686C45">
      <w:pPr>
        <w:ind w:firstLine="420"/>
        <w:rPr>
          <w:rFonts w:hint="eastAsia"/>
        </w:rPr>
      </w:pPr>
      <w:r>
        <w:rPr>
          <w:rFonts w:hint="eastAsia"/>
        </w:rPr>
        <w:t>并且在整个服务期内，项目组定期和客户召开项目例会，对前期保修工作向用户进行汇报并提供总结，并认真听取用户建议和反馈，对客户的需求充分理解，对今后保修工作进行合理的调整和改进。</w:t>
      </w:r>
    </w:p>
    <w:p w14:paraId="0E8C69B2" w14:textId="77777777" w:rsidR="00686C45" w:rsidRDefault="00686C45" w:rsidP="00686C45">
      <w:pPr>
        <w:pStyle w:val="4"/>
        <w:rPr>
          <w:rFonts w:hint="eastAsia"/>
        </w:rPr>
      </w:pPr>
      <w:r>
        <w:rPr>
          <w:rFonts w:hint="eastAsia"/>
        </w:rPr>
        <w:t>服务实现</w:t>
      </w:r>
    </w:p>
    <w:p w14:paraId="3BBF9121" w14:textId="77777777" w:rsidR="00686C45" w:rsidRDefault="00686C45" w:rsidP="00686C45">
      <w:pPr>
        <w:ind w:firstLine="420"/>
        <w:rPr>
          <w:rFonts w:hint="eastAsia"/>
        </w:rPr>
      </w:pPr>
      <w:r>
        <w:rPr>
          <w:rFonts w:hint="eastAsia"/>
        </w:rPr>
        <w:t>服务人员：维护工程师</w:t>
      </w:r>
    </w:p>
    <w:p w14:paraId="3F2F730F" w14:textId="77777777" w:rsidR="00686C45" w:rsidRDefault="00686C45" w:rsidP="00686C45">
      <w:pPr>
        <w:ind w:firstLine="420"/>
        <w:rPr>
          <w:rFonts w:hint="eastAsia"/>
        </w:rPr>
      </w:pPr>
      <w:r>
        <w:rPr>
          <w:rFonts w:hint="eastAsia"/>
        </w:rPr>
        <w:t xml:space="preserve">服务时间：每季度两小时的技术交流、例会，每季度月初第一周某天召开（具体时间提前一周和客户进行确定） </w:t>
      </w:r>
    </w:p>
    <w:p w14:paraId="1A5DD8A6" w14:textId="77777777" w:rsidR="00686C45" w:rsidRDefault="00686C45" w:rsidP="00686C45">
      <w:pPr>
        <w:ind w:firstLine="420"/>
        <w:rPr>
          <w:rFonts w:hint="eastAsia"/>
        </w:rPr>
      </w:pPr>
      <w:r>
        <w:rPr>
          <w:rFonts w:hint="eastAsia"/>
        </w:rPr>
        <w:t>服务目的：通过技术交流加强和客户技术人员的沟通，提高客户技术人员的技术水平；通过例会和客户沟通项目的进展和执行情况，对项目的质量进行控制。</w:t>
      </w:r>
    </w:p>
    <w:p w14:paraId="1D4D15C0" w14:textId="77777777" w:rsidR="00686C45" w:rsidRDefault="00686C45" w:rsidP="00686C45">
      <w:pPr>
        <w:ind w:firstLine="420"/>
        <w:rPr>
          <w:rFonts w:hint="eastAsia"/>
        </w:rPr>
      </w:pPr>
      <w:r>
        <w:rPr>
          <w:rFonts w:hint="eastAsia"/>
        </w:rPr>
        <w:t>服务实施步骤：</w:t>
      </w:r>
    </w:p>
    <w:p w14:paraId="31481821" w14:textId="77777777" w:rsidR="00686C45" w:rsidRDefault="00686C45" w:rsidP="00686C45">
      <w:pPr>
        <w:ind w:firstLine="420"/>
        <w:rPr>
          <w:rFonts w:hint="eastAsia"/>
        </w:rPr>
      </w:pPr>
      <w:r>
        <w:rPr>
          <w:rFonts w:hint="eastAsia"/>
        </w:rPr>
        <w:t>技术交流实施步骤：</w:t>
      </w:r>
    </w:p>
    <w:p w14:paraId="35D2785D" w14:textId="77777777" w:rsidR="00686C45" w:rsidRDefault="00686C45" w:rsidP="00686C45">
      <w:pPr>
        <w:ind w:firstLine="420"/>
        <w:rPr>
          <w:rFonts w:hint="eastAsia"/>
        </w:rPr>
      </w:pPr>
      <w:r>
        <w:rPr>
          <w:rFonts w:hint="eastAsia"/>
        </w:rPr>
        <w:t>一线维护工程师每季度最后一个月的第一周和客户沟通确定交流的时间、地点和内容</w:t>
      </w:r>
    </w:p>
    <w:p w14:paraId="66606179" w14:textId="77777777" w:rsidR="00686C45" w:rsidRDefault="00686C45" w:rsidP="00686C45">
      <w:pPr>
        <w:ind w:firstLine="420"/>
        <w:rPr>
          <w:rFonts w:hint="eastAsia"/>
        </w:rPr>
      </w:pPr>
      <w:r>
        <w:rPr>
          <w:rFonts w:hint="eastAsia"/>
        </w:rPr>
        <w:t>一线维护工程师编写交流的文稿</w:t>
      </w:r>
    </w:p>
    <w:p w14:paraId="1A88490F" w14:textId="77777777" w:rsidR="00686C45" w:rsidRDefault="00686C45" w:rsidP="00686C45">
      <w:pPr>
        <w:ind w:firstLine="420"/>
        <w:rPr>
          <w:rFonts w:hint="eastAsia"/>
        </w:rPr>
      </w:pPr>
      <w:r>
        <w:rPr>
          <w:rFonts w:hint="eastAsia"/>
        </w:rPr>
        <w:t>技术人员现场进行技术交流</w:t>
      </w:r>
    </w:p>
    <w:p w14:paraId="79677FB7" w14:textId="77777777" w:rsidR="00686C45" w:rsidRDefault="00686C45" w:rsidP="00686C45">
      <w:pPr>
        <w:ind w:firstLine="420"/>
        <w:rPr>
          <w:rFonts w:hint="eastAsia"/>
        </w:rPr>
      </w:pPr>
      <w:r>
        <w:rPr>
          <w:rFonts w:hint="eastAsia"/>
        </w:rPr>
        <w:t>对技术交流进行总结</w:t>
      </w:r>
    </w:p>
    <w:p w14:paraId="129B8353" w14:textId="77777777" w:rsidR="00686C45" w:rsidRDefault="00686C45" w:rsidP="00686C45">
      <w:pPr>
        <w:ind w:firstLine="420"/>
        <w:rPr>
          <w:rFonts w:hint="eastAsia"/>
        </w:rPr>
      </w:pPr>
      <w:r>
        <w:rPr>
          <w:rFonts w:hint="eastAsia"/>
        </w:rPr>
        <w:t>例会流程</w:t>
      </w:r>
    </w:p>
    <w:p w14:paraId="7309B3BB" w14:textId="77777777" w:rsidR="00686C45" w:rsidRDefault="00686C45" w:rsidP="00686C45">
      <w:pPr>
        <w:ind w:firstLine="420"/>
        <w:rPr>
          <w:rFonts w:hint="eastAsia"/>
        </w:rPr>
      </w:pPr>
      <w:r>
        <w:rPr>
          <w:rFonts w:hint="eastAsia"/>
        </w:rPr>
        <w:lastRenderedPageBreak/>
        <w:t>一线维护工程师每季度最后一周和客户确定下月初例会召开的具体时间和地点</w:t>
      </w:r>
    </w:p>
    <w:p w14:paraId="5641100F" w14:textId="77777777" w:rsidR="00686C45" w:rsidRDefault="00686C45" w:rsidP="00686C45">
      <w:pPr>
        <w:ind w:firstLine="420"/>
        <w:rPr>
          <w:rFonts w:hint="eastAsia"/>
        </w:rPr>
      </w:pPr>
      <w:r>
        <w:rPr>
          <w:rFonts w:hint="eastAsia"/>
        </w:rPr>
        <w:t>一线维护工程师编写月度维护总结报告</w:t>
      </w:r>
    </w:p>
    <w:p w14:paraId="1911E47F" w14:textId="77777777" w:rsidR="00686C45" w:rsidRDefault="00686C45" w:rsidP="00686C45">
      <w:pPr>
        <w:ind w:firstLine="420"/>
        <w:rPr>
          <w:rFonts w:hint="eastAsia"/>
        </w:rPr>
      </w:pPr>
      <w:r>
        <w:rPr>
          <w:rFonts w:hint="eastAsia"/>
        </w:rPr>
        <w:t>召开会议评议总结报告，并对下一步工作提出计划</w:t>
      </w:r>
    </w:p>
    <w:p w14:paraId="5E7795D4" w14:textId="77777777" w:rsidR="00686C45" w:rsidRDefault="00686C45" w:rsidP="00686C45">
      <w:pPr>
        <w:pStyle w:val="4"/>
        <w:rPr>
          <w:rFonts w:hint="eastAsia"/>
        </w:rPr>
      </w:pPr>
      <w:r>
        <w:rPr>
          <w:rFonts w:hint="eastAsia"/>
        </w:rPr>
        <w:t>交付件</w:t>
      </w:r>
    </w:p>
    <w:p w14:paraId="2CBBE0F9" w14:textId="77777777" w:rsidR="00686C45" w:rsidRDefault="00686C45" w:rsidP="00686C45">
      <w:pPr>
        <w:ind w:firstLine="420"/>
        <w:rPr>
          <w:rFonts w:hint="eastAsia"/>
        </w:rPr>
      </w:pPr>
      <w:r>
        <w:rPr>
          <w:rFonts w:hint="eastAsia"/>
        </w:rPr>
        <w:t>技术交流使用的《流演示文稿》</w:t>
      </w:r>
    </w:p>
    <w:p w14:paraId="3EB28D12" w14:textId="77777777" w:rsidR="00686C45" w:rsidRDefault="00686C45" w:rsidP="00686C45">
      <w:pPr>
        <w:ind w:firstLine="420"/>
        <w:rPr>
          <w:rFonts w:hint="eastAsia"/>
        </w:rPr>
      </w:pPr>
      <w:r>
        <w:rPr>
          <w:rFonts w:hint="eastAsia"/>
        </w:rPr>
        <w:t>例会使用的《月度维护总结报告》《季度维护总结报告》《年度度维护总结报告》</w:t>
      </w:r>
    </w:p>
    <w:p w14:paraId="62DAB27F" w14:textId="77777777" w:rsidR="00686C45" w:rsidRDefault="00686C45" w:rsidP="00686C45">
      <w:pPr>
        <w:pStyle w:val="af3"/>
      </w:pPr>
    </w:p>
    <w:p w14:paraId="7AFE8C7F" w14:textId="77777777" w:rsidR="00686C45" w:rsidRDefault="00686C45" w:rsidP="00686C45">
      <w:pPr>
        <w:pStyle w:val="3"/>
        <w:rPr>
          <w:rFonts w:hint="eastAsia"/>
        </w:rPr>
      </w:pPr>
      <w:bookmarkStart w:id="100" w:name="_Toc413311890"/>
      <w:bookmarkStart w:id="101" w:name="_Toc490215487"/>
      <w:bookmarkStart w:id="102" w:name="_Toc186795253"/>
      <w:r>
        <w:rPr>
          <w:rFonts w:hint="eastAsia"/>
        </w:rPr>
        <w:t>运行维护资料管理服务</w:t>
      </w:r>
      <w:bookmarkEnd w:id="100"/>
      <w:bookmarkEnd w:id="101"/>
      <w:bookmarkEnd w:id="102"/>
    </w:p>
    <w:p w14:paraId="1260E697" w14:textId="77777777" w:rsidR="00686C45" w:rsidRDefault="00686C45" w:rsidP="00686C45">
      <w:pPr>
        <w:pStyle w:val="4"/>
        <w:rPr>
          <w:rFonts w:hint="eastAsia"/>
        </w:rPr>
      </w:pPr>
      <w:r>
        <w:rPr>
          <w:rFonts w:hint="eastAsia"/>
        </w:rPr>
        <w:t>服务介绍</w:t>
      </w:r>
    </w:p>
    <w:p w14:paraId="2A7AEB79" w14:textId="77777777" w:rsidR="00686C45" w:rsidRDefault="00686C45" w:rsidP="00686C45">
      <w:pPr>
        <w:ind w:firstLine="420"/>
        <w:rPr>
          <w:rFonts w:hint="eastAsia"/>
        </w:rPr>
      </w:pPr>
      <w:r>
        <w:rPr>
          <w:rFonts w:hint="eastAsia"/>
        </w:rPr>
        <w:t>为客户建立详细的系统硬件维护服务档案，内容包括有系统配置、双方人员信息、系统维护记录等信息。并根据用户的实际需要，制定详细的服务支持计划。随时更新硬件系统信息。</w:t>
      </w:r>
    </w:p>
    <w:p w14:paraId="48A858C6" w14:textId="77777777" w:rsidR="00686C45" w:rsidRDefault="00686C45" w:rsidP="00686C45">
      <w:pPr>
        <w:pStyle w:val="4"/>
        <w:rPr>
          <w:rFonts w:hint="eastAsia"/>
        </w:rPr>
      </w:pPr>
      <w:r>
        <w:rPr>
          <w:rFonts w:hint="eastAsia"/>
        </w:rPr>
        <w:t>工作内容</w:t>
      </w:r>
    </w:p>
    <w:p w14:paraId="7D627945" w14:textId="77777777" w:rsidR="00686C45" w:rsidRDefault="00686C45" w:rsidP="00686C45">
      <w:pPr>
        <w:ind w:firstLine="420"/>
        <w:rPr>
          <w:rFonts w:hint="eastAsia"/>
        </w:rPr>
      </w:pPr>
      <w:r>
        <w:rPr>
          <w:rFonts w:hint="eastAsia"/>
        </w:rPr>
        <w:t>定期收集硬件设备运行</w:t>
      </w:r>
    </w:p>
    <w:p w14:paraId="45D347FF" w14:textId="77777777" w:rsidR="00686C45" w:rsidRDefault="00686C45" w:rsidP="00686C45">
      <w:pPr>
        <w:ind w:firstLine="420"/>
        <w:rPr>
          <w:rFonts w:hint="eastAsia"/>
        </w:rPr>
      </w:pPr>
      <w:r>
        <w:rPr>
          <w:rFonts w:hint="eastAsia"/>
        </w:rPr>
        <w:t>在系统发生变更后及时更新硬件系统信息文档</w:t>
      </w:r>
    </w:p>
    <w:p w14:paraId="557DEC42" w14:textId="77777777" w:rsidR="00686C45" w:rsidRDefault="00686C45" w:rsidP="00686C45">
      <w:pPr>
        <w:ind w:firstLine="420"/>
        <w:rPr>
          <w:rFonts w:hint="eastAsia"/>
        </w:rPr>
      </w:pPr>
      <w:r>
        <w:rPr>
          <w:rFonts w:hint="eastAsia"/>
        </w:rPr>
        <w:t>硬件配置</w:t>
      </w:r>
      <w:r>
        <w:t>,</w:t>
      </w:r>
      <w:r>
        <w:rPr>
          <w:rFonts w:hint="eastAsia"/>
        </w:rPr>
        <w:t>微码状态文档</w:t>
      </w:r>
    </w:p>
    <w:p w14:paraId="5ADD8C06" w14:textId="77777777" w:rsidR="00686C45" w:rsidRDefault="00686C45" w:rsidP="00686C45">
      <w:pPr>
        <w:ind w:firstLine="420"/>
        <w:rPr>
          <w:rFonts w:hint="eastAsia"/>
        </w:rPr>
      </w:pPr>
      <w:r>
        <w:rPr>
          <w:rFonts w:hint="eastAsia"/>
        </w:rPr>
        <w:t>设备问题记录</w:t>
      </w:r>
    </w:p>
    <w:p w14:paraId="0051992D" w14:textId="77777777" w:rsidR="00686C45" w:rsidRDefault="00686C45" w:rsidP="00686C45">
      <w:pPr>
        <w:ind w:firstLine="420"/>
        <w:rPr>
          <w:rFonts w:hint="eastAsia"/>
        </w:rPr>
      </w:pPr>
      <w:r>
        <w:rPr>
          <w:rFonts w:hint="eastAsia"/>
        </w:rPr>
        <w:t>定期收集系统信息并在系统发生变更后及时更新系统信息文档</w:t>
      </w:r>
    </w:p>
    <w:p w14:paraId="556E0267" w14:textId="77777777" w:rsidR="00686C45" w:rsidRDefault="00686C45" w:rsidP="00686C45">
      <w:pPr>
        <w:ind w:firstLine="420"/>
        <w:rPr>
          <w:rFonts w:hint="eastAsia"/>
        </w:rPr>
      </w:pPr>
      <w:r>
        <w:rPr>
          <w:rFonts w:hint="eastAsia"/>
        </w:rPr>
        <w:t>制定预防性维护计划。</w:t>
      </w:r>
    </w:p>
    <w:p w14:paraId="785F05F4" w14:textId="77777777" w:rsidR="00686C45" w:rsidRDefault="00686C45" w:rsidP="00686C45">
      <w:pPr>
        <w:ind w:firstLine="420"/>
        <w:rPr>
          <w:rFonts w:hint="eastAsia"/>
        </w:rPr>
      </w:pPr>
      <w:r>
        <w:rPr>
          <w:rFonts w:hint="eastAsia"/>
        </w:rPr>
        <w:t>及时检查机器硬件微码，根据检查结果，制定补丁安装方案。</w:t>
      </w:r>
    </w:p>
    <w:p w14:paraId="70745660" w14:textId="77777777" w:rsidR="00686C45" w:rsidRDefault="00686C45" w:rsidP="00686C45">
      <w:pPr>
        <w:pStyle w:val="4"/>
        <w:rPr>
          <w:rFonts w:hint="eastAsia"/>
        </w:rPr>
      </w:pPr>
      <w:r>
        <w:rPr>
          <w:rFonts w:hint="eastAsia"/>
        </w:rPr>
        <w:t>服务实现</w:t>
      </w:r>
    </w:p>
    <w:p w14:paraId="3A22A114" w14:textId="77777777" w:rsidR="00686C45" w:rsidRDefault="00686C45" w:rsidP="00686C45">
      <w:pPr>
        <w:ind w:firstLine="420"/>
        <w:rPr>
          <w:rFonts w:hint="eastAsia"/>
        </w:rPr>
      </w:pPr>
      <w:r>
        <w:rPr>
          <w:rFonts w:hint="eastAsia"/>
        </w:rPr>
        <w:t>服务人员：一线维护工程师</w:t>
      </w:r>
    </w:p>
    <w:p w14:paraId="5D8A4E03" w14:textId="77777777" w:rsidR="00686C45" w:rsidRDefault="00686C45" w:rsidP="00686C45">
      <w:pPr>
        <w:ind w:firstLine="420"/>
        <w:rPr>
          <w:rFonts w:hint="eastAsia"/>
        </w:rPr>
      </w:pPr>
      <w:r>
        <w:rPr>
          <w:rFonts w:hint="eastAsia"/>
        </w:rPr>
        <w:t>服务时间：7*24小时</w:t>
      </w:r>
    </w:p>
    <w:p w14:paraId="1DDFA973" w14:textId="77777777" w:rsidR="00686C45" w:rsidRDefault="00686C45" w:rsidP="00686C45">
      <w:pPr>
        <w:ind w:firstLine="420"/>
        <w:rPr>
          <w:rFonts w:hint="eastAsia"/>
        </w:rPr>
      </w:pPr>
      <w:r>
        <w:rPr>
          <w:rFonts w:hint="eastAsia"/>
        </w:rPr>
        <w:t>服务手段：热线电话、现场响应</w:t>
      </w:r>
    </w:p>
    <w:p w14:paraId="28746AE2" w14:textId="77777777" w:rsidR="00686C45" w:rsidRDefault="00686C45" w:rsidP="00686C45">
      <w:pPr>
        <w:ind w:firstLine="420"/>
        <w:rPr>
          <w:rFonts w:hint="eastAsia"/>
        </w:rPr>
      </w:pPr>
      <w:r>
        <w:rPr>
          <w:rFonts w:hint="eastAsia"/>
        </w:rPr>
        <w:t>服务目的：建立设备档案，对设备的配置、状态有着清晰的了解和认识，</w:t>
      </w:r>
      <w:r>
        <w:rPr>
          <w:rFonts w:hint="eastAsia"/>
        </w:rPr>
        <w:lastRenderedPageBreak/>
        <w:t>通过制定服务计划，对整个服务质量和过程进行有效跟踪。</w:t>
      </w:r>
    </w:p>
    <w:p w14:paraId="15352C3B" w14:textId="77777777" w:rsidR="00686C45" w:rsidRDefault="00686C45" w:rsidP="00686C45">
      <w:pPr>
        <w:pStyle w:val="4"/>
        <w:rPr>
          <w:rFonts w:hint="eastAsia"/>
        </w:rPr>
      </w:pPr>
      <w:r>
        <w:rPr>
          <w:rFonts w:hint="eastAsia"/>
        </w:rPr>
        <w:t>交付件</w:t>
      </w:r>
    </w:p>
    <w:p w14:paraId="33EE9BE4" w14:textId="77777777" w:rsidR="00686C45" w:rsidRDefault="00686C45" w:rsidP="00686C45">
      <w:pPr>
        <w:ind w:firstLine="420"/>
        <w:rPr>
          <w:rFonts w:hint="eastAsia"/>
        </w:rPr>
      </w:pPr>
      <w:r>
        <w:rPr>
          <w:rFonts w:hint="eastAsia"/>
        </w:rPr>
        <w:t>《维保设备维护档案表》</w:t>
      </w:r>
    </w:p>
    <w:p w14:paraId="63DF461A" w14:textId="77777777" w:rsidR="00686C45" w:rsidRDefault="00686C45" w:rsidP="00686C45">
      <w:pPr>
        <w:ind w:firstLine="420"/>
        <w:rPr>
          <w:rFonts w:hint="eastAsia"/>
        </w:rPr>
      </w:pPr>
      <w:r>
        <w:rPr>
          <w:rFonts w:hint="eastAsia"/>
        </w:rPr>
        <w:t>《服务计划书》</w:t>
      </w:r>
    </w:p>
    <w:p w14:paraId="07915034" w14:textId="77777777" w:rsidR="00686C45" w:rsidRDefault="00686C45" w:rsidP="00686C45">
      <w:pPr>
        <w:ind w:left="360"/>
        <w:rPr>
          <w:rFonts w:hint="eastAsia"/>
        </w:rPr>
      </w:pPr>
    </w:p>
    <w:p w14:paraId="6CBE9EEC" w14:textId="77777777" w:rsidR="00686C45" w:rsidRDefault="00686C45" w:rsidP="00686C45">
      <w:pPr>
        <w:pStyle w:val="3"/>
        <w:rPr>
          <w:rFonts w:hint="eastAsia"/>
        </w:rPr>
      </w:pPr>
      <w:bookmarkStart w:id="103" w:name="_Toc490215488"/>
      <w:bookmarkStart w:id="104" w:name="_Toc413311891"/>
      <w:bookmarkStart w:id="105" w:name="_Toc186795254"/>
      <w:r>
        <w:rPr>
          <w:rFonts w:hint="eastAsia"/>
        </w:rPr>
        <w:t>技术培训服务</w:t>
      </w:r>
      <w:bookmarkEnd w:id="103"/>
      <w:bookmarkEnd w:id="104"/>
      <w:bookmarkEnd w:id="105"/>
    </w:p>
    <w:p w14:paraId="67E3C13D" w14:textId="50926281" w:rsidR="00686C45" w:rsidRDefault="002812D5" w:rsidP="00686C45">
      <w:pPr>
        <w:ind w:firstLine="420"/>
        <w:rPr>
          <w:rFonts w:hint="eastAsia"/>
        </w:rPr>
      </w:pPr>
      <w:r>
        <w:rPr>
          <w:rFonts w:hint="eastAsia"/>
        </w:rPr>
        <w:t>我们</w:t>
      </w:r>
      <w:r w:rsidR="00686C45">
        <w:rPr>
          <w:rFonts w:hint="eastAsia"/>
        </w:rPr>
        <w:t>为用户提供正规化的、具有专业水准的技术培训服务，包括服务器、存储、AIX、数据库、中间件等的日常操作、维护和错误处理等。以确保用户方的维护管理人员达到独立操作、独立进行管理、运营、故障处理、日常维护测试等工作，使相关设备及应用能够正常运行。</w:t>
      </w:r>
    </w:p>
    <w:p w14:paraId="27792498" w14:textId="77777777" w:rsidR="00686C45" w:rsidRDefault="00686C45" w:rsidP="00686C45">
      <w:pPr>
        <w:pStyle w:val="21"/>
        <w:spacing w:line="360" w:lineRule="auto"/>
        <w:ind w:leftChars="171" w:left="410"/>
        <w:rPr>
          <w:rFonts w:ascii="宋体" w:hAnsi="宋体" w:hint="eastAsia"/>
          <w:b/>
        </w:rPr>
      </w:pPr>
      <w:r>
        <w:rPr>
          <w:rFonts w:ascii="宋体" w:hAnsi="宋体" w:hint="eastAsia"/>
          <w:b/>
        </w:rPr>
        <w:t>专业化的服务</w:t>
      </w:r>
    </w:p>
    <w:p w14:paraId="6D7D901E" w14:textId="77777777" w:rsidR="00686C45" w:rsidRDefault="00686C45" w:rsidP="00686C45">
      <w:pPr>
        <w:ind w:firstLine="420"/>
        <w:rPr>
          <w:rFonts w:hint="eastAsia"/>
        </w:rPr>
      </w:pPr>
      <w:r>
        <w:rPr>
          <w:rFonts w:hint="eastAsia"/>
        </w:rPr>
        <w:t>——培训方案制定</w:t>
      </w:r>
    </w:p>
    <w:p w14:paraId="050EB1E2" w14:textId="77777777" w:rsidR="00686C45" w:rsidRDefault="00686C45" w:rsidP="00686C45">
      <w:pPr>
        <w:ind w:firstLine="420"/>
        <w:rPr>
          <w:rFonts w:hint="eastAsia"/>
        </w:rPr>
      </w:pPr>
      <w:r>
        <w:rPr>
          <w:rFonts w:hint="eastAsia"/>
        </w:rPr>
        <w:t>——企业内训方案建议</w:t>
      </w:r>
    </w:p>
    <w:p w14:paraId="1FCADCA2" w14:textId="77777777" w:rsidR="00686C45" w:rsidRDefault="00686C45" w:rsidP="00686C45">
      <w:pPr>
        <w:pStyle w:val="21"/>
        <w:spacing w:line="360" w:lineRule="auto"/>
        <w:ind w:leftChars="171" w:left="410"/>
        <w:rPr>
          <w:rFonts w:ascii="宋体" w:hAnsi="宋体" w:hint="eastAsia"/>
          <w:b/>
        </w:rPr>
      </w:pPr>
      <w:r>
        <w:rPr>
          <w:rFonts w:ascii="宋体" w:hAnsi="宋体" w:hint="eastAsia"/>
          <w:b/>
        </w:rPr>
        <w:t>学习设计</w:t>
      </w:r>
    </w:p>
    <w:p w14:paraId="447EE8CD" w14:textId="77777777" w:rsidR="00686C45" w:rsidRDefault="00686C45" w:rsidP="00686C45">
      <w:pPr>
        <w:ind w:firstLine="420"/>
        <w:rPr>
          <w:rFonts w:hint="eastAsia"/>
        </w:rPr>
      </w:pPr>
      <w:r>
        <w:rPr>
          <w:rFonts w:hint="eastAsia"/>
        </w:rPr>
        <w:t>——培训内容个性化定制</w:t>
      </w:r>
    </w:p>
    <w:p w14:paraId="53B5D1EB" w14:textId="77777777" w:rsidR="00686C45" w:rsidRDefault="00686C45" w:rsidP="00686C45">
      <w:pPr>
        <w:ind w:firstLine="420"/>
        <w:rPr>
          <w:rFonts w:hint="eastAsia"/>
        </w:rPr>
      </w:pPr>
      <w:r>
        <w:rPr>
          <w:rFonts w:hint="eastAsia"/>
        </w:rPr>
        <w:t>——面向应用的人才培养计划</w:t>
      </w:r>
    </w:p>
    <w:p w14:paraId="01430F39" w14:textId="77777777" w:rsidR="00686C45" w:rsidRDefault="00686C45" w:rsidP="00686C45">
      <w:pPr>
        <w:ind w:firstLine="397"/>
        <w:rPr>
          <w:rFonts w:hint="eastAsia"/>
        </w:rPr>
      </w:pPr>
    </w:p>
    <w:p w14:paraId="04ABB1F0" w14:textId="77777777" w:rsidR="00686C45" w:rsidRDefault="00686C45" w:rsidP="00686C45">
      <w:pPr>
        <w:numPr>
          <w:ilvl w:val="0"/>
          <w:numId w:val="16"/>
        </w:numPr>
        <w:spacing w:line="240" w:lineRule="auto"/>
        <w:rPr>
          <w:rFonts w:hint="eastAsia"/>
          <w:b/>
          <w:sz w:val="28"/>
          <w:szCs w:val="28"/>
        </w:rPr>
      </w:pPr>
      <w:bookmarkStart w:id="106" w:name="_Toc143187022"/>
      <w:r>
        <w:rPr>
          <w:rFonts w:hint="eastAsia"/>
          <w:b/>
          <w:sz w:val="28"/>
          <w:szCs w:val="28"/>
        </w:rPr>
        <w:t>培训计划</w:t>
      </w:r>
      <w:bookmarkEnd w:id="106"/>
    </w:p>
    <w:p w14:paraId="49D5E874" w14:textId="77777777" w:rsidR="00686C45" w:rsidRDefault="00686C45" w:rsidP="00686C45">
      <w:pPr>
        <w:ind w:firstLine="420"/>
        <w:rPr>
          <w:rFonts w:hint="eastAsia"/>
        </w:rPr>
      </w:pPr>
      <w:r>
        <w:rPr>
          <w:rFonts w:hint="eastAsia"/>
        </w:rPr>
        <w:t>本项目提供的培训包括两类，集中培训和现场培训。</w:t>
      </w:r>
    </w:p>
    <w:p w14:paraId="2E438C2E" w14:textId="1F8B4238" w:rsidR="00686C45" w:rsidRDefault="00686C45" w:rsidP="00686C45">
      <w:pPr>
        <w:ind w:firstLine="420"/>
        <w:rPr>
          <w:rFonts w:hint="eastAsia"/>
        </w:rPr>
      </w:pPr>
      <w:r>
        <w:rPr>
          <w:rFonts w:hint="eastAsia"/>
        </w:rPr>
        <w:t>现场培训：对于现场服务中故障发生的原因、处理过程、以及类似故障的预防和处理经验对</w:t>
      </w:r>
      <w:r w:rsidR="002812D5">
        <w:rPr>
          <w:rFonts w:hint="eastAsia"/>
        </w:rPr>
        <w:t>用户</w:t>
      </w:r>
      <w:r>
        <w:rPr>
          <w:rFonts w:hint="eastAsia"/>
        </w:rPr>
        <w:t>提供必要的培训；</w:t>
      </w:r>
    </w:p>
    <w:p w14:paraId="706599B9" w14:textId="6A49DDAB" w:rsidR="00686C45" w:rsidRDefault="00686C45" w:rsidP="00686C45">
      <w:pPr>
        <w:ind w:firstLine="420"/>
        <w:rPr>
          <w:rFonts w:hint="eastAsia"/>
        </w:rPr>
      </w:pPr>
      <w:r>
        <w:rPr>
          <w:rFonts w:hint="eastAsia"/>
        </w:rPr>
        <w:t>专业技术培训：针对</w:t>
      </w:r>
      <w:r w:rsidR="002812D5">
        <w:rPr>
          <w:rFonts w:hint="eastAsia"/>
        </w:rPr>
        <w:t>用户</w:t>
      </w:r>
      <w:r>
        <w:rPr>
          <w:rFonts w:hint="eastAsia"/>
        </w:rPr>
        <w:t>的实际需要，在维保期内提供专业技术培训服务：</w:t>
      </w:r>
    </w:p>
    <w:p w14:paraId="04C74652" w14:textId="77777777" w:rsidR="00686C45" w:rsidRDefault="00686C45" w:rsidP="00686C45">
      <w:pPr>
        <w:ind w:firstLine="420"/>
        <w:rPr>
          <w:rFonts w:hint="eastAsia"/>
        </w:rPr>
      </w:pPr>
      <w:r>
        <w:rPr>
          <w:rFonts w:hint="eastAsia"/>
        </w:rPr>
        <w:t>培训地点、时间、内容由双方协商确定。</w:t>
      </w:r>
    </w:p>
    <w:p w14:paraId="6BE171DB" w14:textId="77777777" w:rsidR="00686C45" w:rsidRDefault="00686C45" w:rsidP="00686C45">
      <w:pPr>
        <w:pStyle w:val="3"/>
        <w:rPr>
          <w:rFonts w:hint="eastAsia"/>
        </w:rPr>
      </w:pPr>
      <w:bookmarkStart w:id="107" w:name="_Toc413311892"/>
      <w:bookmarkStart w:id="108" w:name="_Toc490215489"/>
      <w:bookmarkStart w:id="109" w:name="_Toc285473818"/>
      <w:bookmarkStart w:id="110" w:name="_Toc186795255"/>
      <w:r>
        <w:rPr>
          <w:rFonts w:hint="eastAsia"/>
        </w:rPr>
        <w:t>培训计划</w:t>
      </w:r>
      <w:bookmarkEnd w:id="107"/>
      <w:bookmarkEnd w:id="108"/>
      <w:bookmarkEnd w:id="109"/>
      <w:bookmarkEnd w:id="110"/>
    </w:p>
    <w:p w14:paraId="42D9D5FF" w14:textId="77777777" w:rsidR="00686C45" w:rsidRDefault="00686C45" w:rsidP="00686C45">
      <w:pPr>
        <w:numPr>
          <w:ilvl w:val="0"/>
          <w:numId w:val="17"/>
        </w:numPr>
        <w:spacing w:line="240" w:lineRule="auto"/>
        <w:rPr>
          <w:rFonts w:hint="eastAsia"/>
          <w:b/>
        </w:rPr>
      </w:pPr>
      <w:bookmarkStart w:id="111" w:name="_Toc285473819"/>
      <w:r>
        <w:rPr>
          <w:rFonts w:hint="eastAsia"/>
          <w:b/>
        </w:rPr>
        <w:t>现场培训计划</w:t>
      </w:r>
      <w:bookmarkEnd w:id="111"/>
    </w:p>
    <w:tbl>
      <w:tblPr>
        <w:tblW w:w="8963" w:type="dxa"/>
        <w:tblInd w:w="108"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Layout w:type="fixed"/>
        <w:tblLook w:val="04A0" w:firstRow="1" w:lastRow="0" w:firstColumn="1" w:lastColumn="0" w:noHBand="0" w:noVBand="1"/>
      </w:tblPr>
      <w:tblGrid>
        <w:gridCol w:w="1439"/>
        <w:gridCol w:w="2879"/>
        <w:gridCol w:w="939"/>
        <w:gridCol w:w="900"/>
        <w:gridCol w:w="1043"/>
        <w:gridCol w:w="720"/>
        <w:gridCol w:w="1043"/>
      </w:tblGrid>
      <w:tr w:rsidR="00686C45" w14:paraId="4F79B890" w14:textId="77777777" w:rsidTr="00852EFD">
        <w:trPr>
          <w:trHeight w:val="320"/>
          <w:tblHeader/>
        </w:trPr>
        <w:tc>
          <w:tcPr>
            <w:tcW w:w="1439" w:type="dxa"/>
            <w:shd w:val="clear" w:color="auto" w:fill="CCFFFF"/>
            <w:vAlign w:val="center"/>
          </w:tcPr>
          <w:p w14:paraId="39F35FCB" w14:textId="77777777" w:rsidR="00686C45" w:rsidRDefault="00686C45" w:rsidP="00852EFD">
            <w:pPr>
              <w:pStyle w:val="af7"/>
              <w:rPr>
                <w:rFonts w:hint="eastAsia"/>
                <w:b/>
              </w:rPr>
            </w:pPr>
            <w:r>
              <w:rPr>
                <w:rFonts w:hint="eastAsia"/>
              </w:rPr>
              <w:lastRenderedPageBreak/>
              <w:t>课程类别</w:t>
            </w:r>
          </w:p>
        </w:tc>
        <w:tc>
          <w:tcPr>
            <w:tcW w:w="2879" w:type="dxa"/>
            <w:shd w:val="clear" w:color="auto" w:fill="CCFFFF"/>
            <w:vAlign w:val="center"/>
          </w:tcPr>
          <w:p w14:paraId="48AEC583" w14:textId="77777777" w:rsidR="00686C45" w:rsidRDefault="00686C45" w:rsidP="00852EFD">
            <w:pPr>
              <w:pStyle w:val="af7"/>
              <w:rPr>
                <w:rFonts w:hint="eastAsia"/>
                <w:b/>
              </w:rPr>
            </w:pPr>
            <w:r>
              <w:rPr>
                <w:rFonts w:hint="eastAsia"/>
              </w:rPr>
              <w:t>课  程  名  称</w:t>
            </w:r>
          </w:p>
        </w:tc>
        <w:tc>
          <w:tcPr>
            <w:tcW w:w="939" w:type="dxa"/>
            <w:shd w:val="clear" w:color="auto" w:fill="CCFFFF"/>
            <w:vAlign w:val="center"/>
          </w:tcPr>
          <w:p w14:paraId="73DC1977" w14:textId="77777777" w:rsidR="00686C45" w:rsidRDefault="00686C45" w:rsidP="00852EFD">
            <w:pPr>
              <w:pStyle w:val="af7"/>
              <w:rPr>
                <w:rFonts w:hint="eastAsia"/>
                <w:b/>
              </w:rPr>
            </w:pPr>
            <w:r>
              <w:rPr>
                <w:rFonts w:hint="eastAsia"/>
              </w:rPr>
              <w:t>课时（天）</w:t>
            </w:r>
          </w:p>
        </w:tc>
        <w:tc>
          <w:tcPr>
            <w:tcW w:w="900" w:type="dxa"/>
            <w:shd w:val="clear" w:color="auto" w:fill="CCFFFF"/>
          </w:tcPr>
          <w:p w14:paraId="5DC9D321" w14:textId="77777777" w:rsidR="00686C45" w:rsidRDefault="00686C45" w:rsidP="00852EFD">
            <w:pPr>
              <w:pStyle w:val="af7"/>
              <w:rPr>
                <w:rFonts w:hint="eastAsia"/>
                <w:b/>
              </w:rPr>
            </w:pPr>
            <w:r>
              <w:rPr>
                <w:rFonts w:hint="eastAsia"/>
              </w:rPr>
              <w:t>人数</w:t>
            </w:r>
          </w:p>
        </w:tc>
        <w:tc>
          <w:tcPr>
            <w:tcW w:w="1043" w:type="dxa"/>
            <w:shd w:val="clear" w:color="auto" w:fill="CCFFFF"/>
          </w:tcPr>
          <w:p w14:paraId="22B57E38" w14:textId="77777777" w:rsidR="00686C45" w:rsidRDefault="00686C45" w:rsidP="00852EFD">
            <w:pPr>
              <w:pStyle w:val="af7"/>
              <w:rPr>
                <w:rFonts w:hint="eastAsia"/>
                <w:b/>
              </w:rPr>
            </w:pPr>
            <w:r>
              <w:rPr>
                <w:rFonts w:hint="eastAsia"/>
              </w:rPr>
              <w:t>人员</w:t>
            </w:r>
          </w:p>
        </w:tc>
        <w:tc>
          <w:tcPr>
            <w:tcW w:w="720" w:type="dxa"/>
            <w:shd w:val="clear" w:color="auto" w:fill="CCFFFF"/>
          </w:tcPr>
          <w:p w14:paraId="27B7ED08" w14:textId="77777777" w:rsidR="00686C45" w:rsidRDefault="00686C45" w:rsidP="00852EFD">
            <w:pPr>
              <w:pStyle w:val="af7"/>
              <w:rPr>
                <w:rFonts w:hint="eastAsia"/>
                <w:b/>
              </w:rPr>
            </w:pPr>
            <w:r>
              <w:rPr>
                <w:rFonts w:hint="eastAsia"/>
              </w:rPr>
              <w:t>培训地点</w:t>
            </w:r>
          </w:p>
        </w:tc>
        <w:tc>
          <w:tcPr>
            <w:tcW w:w="1043" w:type="dxa"/>
            <w:shd w:val="clear" w:color="auto" w:fill="CCFFFF"/>
            <w:vAlign w:val="center"/>
          </w:tcPr>
          <w:p w14:paraId="560D18B5" w14:textId="77777777" w:rsidR="00686C45" w:rsidRDefault="00686C45" w:rsidP="00852EFD">
            <w:pPr>
              <w:pStyle w:val="af7"/>
              <w:rPr>
                <w:rFonts w:hint="eastAsia"/>
                <w:b/>
              </w:rPr>
            </w:pPr>
            <w:r>
              <w:rPr>
                <w:rFonts w:hint="eastAsia"/>
              </w:rPr>
              <w:t>培训时间</w:t>
            </w:r>
          </w:p>
        </w:tc>
      </w:tr>
      <w:tr w:rsidR="00686C45" w14:paraId="17033038" w14:textId="77777777" w:rsidTr="00852EFD">
        <w:trPr>
          <w:trHeight w:val="320"/>
          <w:tblHeader/>
        </w:trPr>
        <w:tc>
          <w:tcPr>
            <w:tcW w:w="1439" w:type="dxa"/>
            <w:vAlign w:val="center"/>
          </w:tcPr>
          <w:p w14:paraId="0BAA39DE" w14:textId="77777777" w:rsidR="00686C45" w:rsidRDefault="00686C45" w:rsidP="00852EFD">
            <w:pPr>
              <w:spacing w:line="300" w:lineRule="auto"/>
              <w:jc w:val="center"/>
              <w:rPr>
                <w:rFonts w:hint="eastAsia"/>
              </w:rPr>
            </w:pPr>
            <w:r>
              <w:rPr>
                <w:rFonts w:hint="eastAsia"/>
              </w:rPr>
              <w:t>现场培训</w:t>
            </w:r>
          </w:p>
        </w:tc>
        <w:tc>
          <w:tcPr>
            <w:tcW w:w="2879" w:type="dxa"/>
            <w:vAlign w:val="center"/>
          </w:tcPr>
          <w:p w14:paraId="1C7AAD0D" w14:textId="77777777" w:rsidR="00686C45" w:rsidRDefault="00686C45" w:rsidP="00852EFD">
            <w:pPr>
              <w:jc w:val="center"/>
              <w:rPr>
                <w:rFonts w:hint="eastAsia"/>
              </w:rPr>
            </w:pPr>
            <w:r>
              <w:rPr>
                <w:rFonts w:hint="eastAsia"/>
              </w:rPr>
              <w:t>服务器系统使用培训</w:t>
            </w:r>
          </w:p>
        </w:tc>
        <w:tc>
          <w:tcPr>
            <w:tcW w:w="939" w:type="dxa"/>
            <w:vAlign w:val="center"/>
          </w:tcPr>
          <w:p w14:paraId="294D966E" w14:textId="77777777" w:rsidR="00686C45" w:rsidRDefault="00686C45" w:rsidP="00852EFD">
            <w:pPr>
              <w:jc w:val="center"/>
              <w:rPr>
                <w:rFonts w:eastAsia="等线" w:hint="eastAsia"/>
              </w:rPr>
            </w:pPr>
            <w:r>
              <w:rPr>
                <w:rFonts w:eastAsia="等线" w:hint="eastAsia"/>
              </w:rPr>
              <w:t>1</w:t>
            </w:r>
          </w:p>
        </w:tc>
        <w:tc>
          <w:tcPr>
            <w:tcW w:w="900" w:type="dxa"/>
            <w:vAlign w:val="center"/>
          </w:tcPr>
          <w:p w14:paraId="2090B11C" w14:textId="77777777" w:rsidR="00686C45" w:rsidRDefault="00686C45" w:rsidP="00852EFD">
            <w:pPr>
              <w:jc w:val="center"/>
              <w:rPr>
                <w:rFonts w:hint="eastAsia"/>
              </w:rPr>
            </w:pPr>
            <w:r>
              <w:rPr>
                <w:rFonts w:hint="eastAsia"/>
              </w:rPr>
              <w:t>不限</w:t>
            </w:r>
          </w:p>
        </w:tc>
        <w:tc>
          <w:tcPr>
            <w:tcW w:w="1043" w:type="dxa"/>
            <w:vAlign w:val="center"/>
          </w:tcPr>
          <w:p w14:paraId="69E74D05" w14:textId="77777777" w:rsidR="00686C45" w:rsidRDefault="00686C45" w:rsidP="00852EFD">
            <w:pPr>
              <w:rPr>
                <w:rFonts w:hint="eastAsia"/>
              </w:rPr>
            </w:pPr>
            <w:r>
              <w:rPr>
                <w:rFonts w:hint="eastAsia"/>
              </w:rPr>
              <w:t>系统管理员</w:t>
            </w:r>
          </w:p>
        </w:tc>
        <w:tc>
          <w:tcPr>
            <w:tcW w:w="720" w:type="dxa"/>
            <w:vAlign w:val="center"/>
          </w:tcPr>
          <w:p w14:paraId="6982AE74" w14:textId="77777777" w:rsidR="00686C45" w:rsidRDefault="00686C45" w:rsidP="00852EFD">
            <w:pPr>
              <w:jc w:val="center"/>
              <w:rPr>
                <w:rFonts w:hint="eastAsia"/>
              </w:rPr>
            </w:pPr>
            <w:r>
              <w:rPr>
                <w:rFonts w:hint="eastAsia"/>
              </w:rPr>
              <w:t>客户现场</w:t>
            </w:r>
          </w:p>
        </w:tc>
        <w:tc>
          <w:tcPr>
            <w:tcW w:w="1043" w:type="dxa"/>
            <w:vAlign w:val="center"/>
          </w:tcPr>
          <w:p w14:paraId="556B78B9" w14:textId="77777777" w:rsidR="00686C45" w:rsidRDefault="00686C45" w:rsidP="00852EFD">
            <w:pPr>
              <w:jc w:val="center"/>
              <w:rPr>
                <w:rFonts w:hint="eastAsia"/>
              </w:rPr>
            </w:pPr>
            <w:r>
              <w:rPr>
                <w:rFonts w:hint="eastAsia"/>
              </w:rPr>
              <w:t>按客户要求</w:t>
            </w:r>
          </w:p>
        </w:tc>
      </w:tr>
      <w:tr w:rsidR="00686C45" w14:paraId="2216A8FC" w14:textId="77777777" w:rsidTr="00852EFD">
        <w:trPr>
          <w:trHeight w:val="640"/>
          <w:tblHeader/>
        </w:trPr>
        <w:tc>
          <w:tcPr>
            <w:tcW w:w="1439" w:type="dxa"/>
            <w:vAlign w:val="center"/>
          </w:tcPr>
          <w:p w14:paraId="705D941B" w14:textId="77777777" w:rsidR="00686C45" w:rsidRDefault="00686C45" w:rsidP="00852EFD">
            <w:pPr>
              <w:pStyle w:val="af7"/>
              <w:rPr>
                <w:rFonts w:hint="eastAsia"/>
              </w:rPr>
            </w:pPr>
            <w:r>
              <w:rPr>
                <w:rFonts w:hint="eastAsia"/>
              </w:rPr>
              <w:t>现场培训</w:t>
            </w:r>
          </w:p>
        </w:tc>
        <w:tc>
          <w:tcPr>
            <w:tcW w:w="2879" w:type="dxa"/>
            <w:vAlign w:val="center"/>
          </w:tcPr>
          <w:p w14:paraId="5107BFC0" w14:textId="77777777" w:rsidR="00686C45" w:rsidRDefault="00686C45" w:rsidP="00852EFD">
            <w:pPr>
              <w:jc w:val="center"/>
              <w:rPr>
                <w:rFonts w:hint="eastAsia"/>
              </w:rPr>
            </w:pPr>
            <w:r>
              <w:rPr>
                <w:rFonts w:hint="eastAsia"/>
              </w:rPr>
              <w:t>存储系统使用培训</w:t>
            </w:r>
          </w:p>
        </w:tc>
        <w:tc>
          <w:tcPr>
            <w:tcW w:w="939" w:type="dxa"/>
            <w:vAlign w:val="center"/>
          </w:tcPr>
          <w:p w14:paraId="315410FA" w14:textId="77777777" w:rsidR="00686C45" w:rsidRDefault="00686C45" w:rsidP="00852EFD">
            <w:pPr>
              <w:jc w:val="center"/>
              <w:rPr>
                <w:rFonts w:eastAsia="等线" w:hint="eastAsia"/>
              </w:rPr>
            </w:pPr>
            <w:r>
              <w:rPr>
                <w:rFonts w:eastAsia="等线" w:hint="eastAsia"/>
              </w:rPr>
              <w:t>1</w:t>
            </w:r>
          </w:p>
        </w:tc>
        <w:tc>
          <w:tcPr>
            <w:tcW w:w="900" w:type="dxa"/>
            <w:vAlign w:val="center"/>
          </w:tcPr>
          <w:p w14:paraId="011C13B3" w14:textId="77777777" w:rsidR="00686C45" w:rsidRDefault="00686C45" w:rsidP="00852EFD">
            <w:pPr>
              <w:jc w:val="center"/>
              <w:rPr>
                <w:rFonts w:hint="eastAsia"/>
              </w:rPr>
            </w:pPr>
            <w:r>
              <w:rPr>
                <w:rFonts w:hint="eastAsia"/>
              </w:rPr>
              <w:t>不限</w:t>
            </w:r>
          </w:p>
        </w:tc>
        <w:tc>
          <w:tcPr>
            <w:tcW w:w="1043" w:type="dxa"/>
            <w:vAlign w:val="center"/>
          </w:tcPr>
          <w:p w14:paraId="2D2C7B71" w14:textId="77777777" w:rsidR="00686C45" w:rsidRDefault="00686C45" w:rsidP="00852EFD">
            <w:pPr>
              <w:rPr>
                <w:rFonts w:hint="eastAsia"/>
              </w:rPr>
            </w:pPr>
            <w:r>
              <w:rPr>
                <w:rFonts w:hint="eastAsia"/>
              </w:rPr>
              <w:t>系统管理员</w:t>
            </w:r>
          </w:p>
        </w:tc>
        <w:tc>
          <w:tcPr>
            <w:tcW w:w="720" w:type="dxa"/>
            <w:vAlign w:val="center"/>
          </w:tcPr>
          <w:p w14:paraId="1E88677C" w14:textId="77777777" w:rsidR="00686C45" w:rsidRDefault="00686C45" w:rsidP="00852EFD">
            <w:pPr>
              <w:jc w:val="center"/>
              <w:rPr>
                <w:rFonts w:hint="eastAsia"/>
              </w:rPr>
            </w:pPr>
            <w:r>
              <w:rPr>
                <w:rFonts w:hint="eastAsia"/>
              </w:rPr>
              <w:t>客户现场</w:t>
            </w:r>
          </w:p>
        </w:tc>
        <w:tc>
          <w:tcPr>
            <w:tcW w:w="1043" w:type="dxa"/>
            <w:vAlign w:val="center"/>
          </w:tcPr>
          <w:p w14:paraId="71F6BF52" w14:textId="77777777" w:rsidR="00686C45" w:rsidRDefault="00686C45" w:rsidP="00852EFD">
            <w:pPr>
              <w:jc w:val="center"/>
              <w:rPr>
                <w:rFonts w:hint="eastAsia"/>
              </w:rPr>
            </w:pPr>
            <w:r>
              <w:rPr>
                <w:rFonts w:hint="eastAsia"/>
              </w:rPr>
              <w:t>按客户要求</w:t>
            </w:r>
          </w:p>
        </w:tc>
      </w:tr>
      <w:tr w:rsidR="00686C45" w14:paraId="34AFB072" w14:textId="77777777" w:rsidTr="00852EFD">
        <w:trPr>
          <w:trHeight w:val="640"/>
          <w:tblHeader/>
        </w:trPr>
        <w:tc>
          <w:tcPr>
            <w:tcW w:w="1439" w:type="dxa"/>
            <w:vAlign w:val="center"/>
          </w:tcPr>
          <w:p w14:paraId="5A5D94E7" w14:textId="77777777" w:rsidR="00686C45" w:rsidRDefault="00686C45" w:rsidP="00852EFD">
            <w:pPr>
              <w:pStyle w:val="af7"/>
              <w:rPr>
                <w:rFonts w:hint="eastAsia"/>
              </w:rPr>
            </w:pPr>
            <w:r>
              <w:rPr>
                <w:rFonts w:hint="eastAsia"/>
              </w:rPr>
              <w:t>现场培训</w:t>
            </w:r>
          </w:p>
        </w:tc>
        <w:tc>
          <w:tcPr>
            <w:tcW w:w="2879" w:type="dxa"/>
            <w:vAlign w:val="center"/>
          </w:tcPr>
          <w:p w14:paraId="53263516" w14:textId="77777777" w:rsidR="00686C45" w:rsidRDefault="00686C45" w:rsidP="00852EFD">
            <w:pPr>
              <w:jc w:val="center"/>
              <w:rPr>
                <w:rFonts w:hint="eastAsia"/>
              </w:rPr>
            </w:pPr>
            <w:r>
              <w:rPr>
                <w:rFonts w:hint="eastAsia"/>
              </w:rPr>
              <w:t>数据库使用培训</w:t>
            </w:r>
          </w:p>
        </w:tc>
        <w:tc>
          <w:tcPr>
            <w:tcW w:w="939" w:type="dxa"/>
            <w:vAlign w:val="center"/>
          </w:tcPr>
          <w:p w14:paraId="7BCF7EA8" w14:textId="77777777" w:rsidR="00686C45" w:rsidRDefault="00686C45" w:rsidP="00852EFD">
            <w:pPr>
              <w:jc w:val="center"/>
              <w:rPr>
                <w:rFonts w:eastAsia="等线" w:hint="eastAsia"/>
              </w:rPr>
            </w:pPr>
            <w:r>
              <w:rPr>
                <w:rFonts w:eastAsia="等线" w:hint="eastAsia"/>
              </w:rPr>
              <w:t>1</w:t>
            </w:r>
          </w:p>
        </w:tc>
        <w:tc>
          <w:tcPr>
            <w:tcW w:w="900" w:type="dxa"/>
            <w:vAlign w:val="center"/>
          </w:tcPr>
          <w:p w14:paraId="623AE1EC" w14:textId="77777777" w:rsidR="00686C45" w:rsidRDefault="00686C45" w:rsidP="00852EFD">
            <w:pPr>
              <w:jc w:val="center"/>
              <w:rPr>
                <w:rFonts w:hint="eastAsia"/>
              </w:rPr>
            </w:pPr>
            <w:r>
              <w:rPr>
                <w:rFonts w:hint="eastAsia"/>
              </w:rPr>
              <w:t>不限</w:t>
            </w:r>
          </w:p>
        </w:tc>
        <w:tc>
          <w:tcPr>
            <w:tcW w:w="1043" w:type="dxa"/>
            <w:vAlign w:val="center"/>
          </w:tcPr>
          <w:p w14:paraId="07FA1459" w14:textId="77777777" w:rsidR="00686C45" w:rsidRDefault="00686C45" w:rsidP="00852EFD">
            <w:pPr>
              <w:rPr>
                <w:rFonts w:hint="eastAsia"/>
              </w:rPr>
            </w:pPr>
            <w:r>
              <w:rPr>
                <w:rFonts w:hint="eastAsia"/>
              </w:rPr>
              <w:t>系统管理员</w:t>
            </w:r>
          </w:p>
        </w:tc>
        <w:tc>
          <w:tcPr>
            <w:tcW w:w="720" w:type="dxa"/>
            <w:vAlign w:val="center"/>
          </w:tcPr>
          <w:p w14:paraId="1FEB463E" w14:textId="77777777" w:rsidR="00686C45" w:rsidRDefault="00686C45" w:rsidP="00852EFD">
            <w:pPr>
              <w:jc w:val="center"/>
              <w:rPr>
                <w:rFonts w:hint="eastAsia"/>
              </w:rPr>
            </w:pPr>
            <w:r>
              <w:rPr>
                <w:rFonts w:hint="eastAsia"/>
              </w:rPr>
              <w:t>客户现场</w:t>
            </w:r>
          </w:p>
        </w:tc>
        <w:tc>
          <w:tcPr>
            <w:tcW w:w="1043" w:type="dxa"/>
            <w:vAlign w:val="center"/>
          </w:tcPr>
          <w:p w14:paraId="1FF27CEF" w14:textId="77777777" w:rsidR="00686C45" w:rsidRDefault="00686C45" w:rsidP="00852EFD">
            <w:pPr>
              <w:jc w:val="center"/>
              <w:rPr>
                <w:rFonts w:hint="eastAsia"/>
              </w:rPr>
            </w:pPr>
            <w:r>
              <w:rPr>
                <w:rFonts w:hint="eastAsia"/>
              </w:rPr>
              <w:t>按客户要求</w:t>
            </w:r>
          </w:p>
        </w:tc>
      </w:tr>
    </w:tbl>
    <w:p w14:paraId="5310D42A" w14:textId="77777777" w:rsidR="00686C45" w:rsidRDefault="00686C45" w:rsidP="00686C45">
      <w:pPr>
        <w:pStyle w:val="af3"/>
      </w:pPr>
    </w:p>
    <w:p w14:paraId="47A8256D" w14:textId="77777777" w:rsidR="00686C45" w:rsidRDefault="00686C45" w:rsidP="00686C45">
      <w:pPr>
        <w:numPr>
          <w:ilvl w:val="0"/>
          <w:numId w:val="17"/>
        </w:numPr>
        <w:spacing w:line="240" w:lineRule="auto"/>
        <w:rPr>
          <w:rFonts w:hint="eastAsia"/>
          <w:b/>
        </w:rPr>
      </w:pPr>
      <w:bookmarkStart w:id="112" w:name="_Toc285473820"/>
      <w:r>
        <w:rPr>
          <w:rFonts w:hint="eastAsia"/>
          <w:b/>
        </w:rPr>
        <w:t>专业技术培训</w:t>
      </w:r>
      <w:bookmarkEnd w:id="112"/>
      <w:r>
        <w:rPr>
          <w:rFonts w:hint="eastAsia"/>
          <w:b/>
        </w:rPr>
        <w:t>计划</w:t>
      </w:r>
    </w:p>
    <w:tbl>
      <w:tblPr>
        <w:tblW w:w="9000" w:type="dxa"/>
        <w:tblInd w:w="108" w:type="dxa"/>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Layout w:type="fixed"/>
        <w:tblLook w:val="04A0" w:firstRow="1" w:lastRow="0" w:firstColumn="1" w:lastColumn="0" w:noHBand="0" w:noVBand="1"/>
      </w:tblPr>
      <w:tblGrid>
        <w:gridCol w:w="1596"/>
        <w:gridCol w:w="2722"/>
        <w:gridCol w:w="939"/>
        <w:gridCol w:w="863"/>
        <w:gridCol w:w="1440"/>
        <w:gridCol w:w="1440"/>
      </w:tblGrid>
      <w:tr w:rsidR="00686C45" w14:paraId="4EEA2A39" w14:textId="77777777" w:rsidTr="00852EFD">
        <w:trPr>
          <w:trHeight w:val="320"/>
          <w:tblHeader/>
        </w:trPr>
        <w:tc>
          <w:tcPr>
            <w:tcW w:w="1596" w:type="dxa"/>
            <w:shd w:val="clear" w:color="auto" w:fill="CCFFFF"/>
            <w:vAlign w:val="center"/>
          </w:tcPr>
          <w:p w14:paraId="18B09C18" w14:textId="77777777" w:rsidR="00686C45" w:rsidRDefault="00686C45" w:rsidP="00852EFD">
            <w:pPr>
              <w:pStyle w:val="af7"/>
              <w:rPr>
                <w:rFonts w:hint="eastAsia"/>
                <w:b/>
              </w:rPr>
            </w:pPr>
            <w:r>
              <w:rPr>
                <w:rFonts w:hint="eastAsia"/>
              </w:rPr>
              <w:t>课程类别</w:t>
            </w:r>
          </w:p>
        </w:tc>
        <w:tc>
          <w:tcPr>
            <w:tcW w:w="2722" w:type="dxa"/>
            <w:shd w:val="clear" w:color="auto" w:fill="CCFFFF"/>
            <w:vAlign w:val="center"/>
          </w:tcPr>
          <w:p w14:paraId="4A6101DC" w14:textId="77777777" w:rsidR="00686C45" w:rsidRDefault="00686C45" w:rsidP="00852EFD">
            <w:pPr>
              <w:pStyle w:val="af7"/>
              <w:rPr>
                <w:rFonts w:hint="eastAsia"/>
                <w:b/>
              </w:rPr>
            </w:pPr>
            <w:r>
              <w:rPr>
                <w:rFonts w:hint="eastAsia"/>
              </w:rPr>
              <w:t>课  程  名  称</w:t>
            </w:r>
          </w:p>
        </w:tc>
        <w:tc>
          <w:tcPr>
            <w:tcW w:w="939" w:type="dxa"/>
            <w:shd w:val="clear" w:color="auto" w:fill="CCFFFF"/>
            <w:vAlign w:val="center"/>
          </w:tcPr>
          <w:p w14:paraId="06913728" w14:textId="77777777" w:rsidR="00686C45" w:rsidRDefault="00686C45" w:rsidP="00852EFD">
            <w:pPr>
              <w:pStyle w:val="af7"/>
              <w:rPr>
                <w:rFonts w:hint="eastAsia"/>
                <w:b/>
              </w:rPr>
            </w:pPr>
            <w:r>
              <w:rPr>
                <w:rFonts w:hint="eastAsia"/>
              </w:rPr>
              <w:t>课时（天）</w:t>
            </w:r>
          </w:p>
        </w:tc>
        <w:tc>
          <w:tcPr>
            <w:tcW w:w="863" w:type="dxa"/>
            <w:shd w:val="clear" w:color="auto" w:fill="CCFFFF"/>
          </w:tcPr>
          <w:p w14:paraId="0BFDB208" w14:textId="77777777" w:rsidR="00686C45" w:rsidRDefault="00686C45" w:rsidP="00852EFD">
            <w:pPr>
              <w:pStyle w:val="af7"/>
              <w:rPr>
                <w:rFonts w:hint="eastAsia"/>
                <w:b/>
              </w:rPr>
            </w:pPr>
            <w:r>
              <w:rPr>
                <w:rFonts w:hint="eastAsia"/>
              </w:rPr>
              <w:t>人数</w:t>
            </w:r>
          </w:p>
        </w:tc>
        <w:tc>
          <w:tcPr>
            <w:tcW w:w="1440" w:type="dxa"/>
            <w:shd w:val="clear" w:color="auto" w:fill="CCFFFF"/>
            <w:vAlign w:val="center"/>
          </w:tcPr>
          <w:p w14:paraId="1EA38EBC" w14:textId="77777777" w:rsidR="00686C45" w:rsidRDefault="00686C45" w:rsidP="00852EFD">
            <w:pPr>
              <w:pStyle w:val="af7"/>
              <w:rPr>
                <w:rFonts w:hint="eastAsia"/>
                <w:b/>
              </w:rPr>
            </w:pPr>
            <w:r>
              <w:rPr>
                <w:rFonts w:hint="eastAsia"/>
              </w:rPr>
              <w:t>培训地点</w:t>
            </w:r>
          </w:p>
        </w:tc>
        <w:tc>
          <w:tcPr>
            <w:tcW w:w="1440" w:type="dxa"/>
            <w:shd w:val="clear" w:color="auto" w:fill="CCFFFF"/>
            <w:vAlign w:val="center"/>
          </w:tcPr>
          <w:p w14:paraId="03A7941F" w14:textId="77777777" w:rsidR="00686C45" w:rsidRDefault="00686C45" w:rsidP="00852EFD">
            <w:pPr>
              <w:pStyle w:val="af7"/>
              <w:rPr>
                <w:rFonts w:hint="eastAsia"/>
                <w:b/>
              </w:rPr>
            </w:pPr>
            <w:r>
              <w:rPr>
                <w:rFonts w:hint="eastAsia"/>
              </w:rPr>
              <w:t>培训时间</w:t>
            </w:r>
          </w:p>
        </w:tc>
      </w:tr>
      <w:tr w:rsidR="00686C45" w14:paraId="7C887211" w14:textId="77777777" w:rsidTr="00852EFD">
        <w:trPr>
          <w:trHeight w:val="529"/>
          <w:tblHeader/>
        </w:trPr>
        <w:tc>
          <w:tcPr>
            <w:tcW w:w="1596" w:type="dxa"/>
            <w:vAlign w:val="center"/>
          </w:tcPr>
          <w:p w14:paraId="0862B90F" w14:textId="77777777" w:rsidR="00686C45" w:rsidRDefault="00686C45" w:rsidP="00852EFD">
            <w:pPr>
              <w:spacing w:line="300" w:lineRule="auto"/>
              <w:jc w:val="center"/>
              <w:rPr>
                <w:rFonts w:hint="eastAsia"/>
              </w:rPr>
            </w:pPr>
            <w:r>
              <w:rPr>
                <w:rFonts w:hint="eastAsia"/>
              </w:rPr>
              <w:t>备份培训</w:t>
            </w:r>
          </w:p>
        </w:tc>
        <w:tc>
          <w:tcPr>
            <w:tcW w:w="2722" w:type="dxa"/>
            <w:vAlign w:val="center"/>
          </w:tcPr>
          <w:p w14:paraId="4E621A96" w14:textId="77777777" w:rsidR="00686C45" w:rsidRDefault="00686C45" w:rsidP="00852EFD">
            <w:pPr>
              <w:spacing w:line="300" w:lineRule="auto"/>
              <w:jc w:val="center"/>
              <w:rPr>
                <w:rFonts w:hint="eastAsia"/>
              </w:rPr>
            </w:pPr>
            <w:r>
              <w:rPr>
                <w:rFonts w:hint="eastAsia"/>
              </w:rPr>
              <w:t>备份容灾</w:t>
            </w:r>
          </w:p>
        </w:tc>
        <w:tc>
          <w:tcPr>
            <w:tcW w:w="939" w:type="dxa"/>
            <w:vAlign w:val="center"/>
          </w:tcPr>
          <w:p w14:paraId="24A2D7CB" w14:textId="77777777" w:rsidR="00686C45" w:rsidRDefault="00686C45" w:rsidP="00852EFD">
            <w:pPr>
              <w:jc w:val="center"/>
              <w:rPr>
                <w:rFonts w:eastAsia="等线" w:hint="eastAsia"/>
              </w:rPr>
            </w:pPr>
            <w:r>
              <w:rPr>
                <w:rFonts w:eastAsia="等线" w:hint="eastAsia"/>
              </w:rPr>
              <w:t>1</w:t>
            </w:r>
          </w:p>
        </w:tc>
        <w:tc>
          <w:tcPr>
            <w:tcW w:w="863" w:type="dxa"/>
            <w:vAlign w:val="center"/>
          </w:tcPr>
          <w:p w14:paraId="163D3E6C" w14:textId="77777777" w:rsidR="00686C45" w:rsidRDefault="00686C45" w:rsidP="00852EFD">
            <w:pPr>
              <w:jc w:val="center"/>
              <w:rPr>
                <w:rFonts w:hint="eastAsia"/>
              </w:rPr>
            </w:pPr>
            <w:r>
              <w:rPr>
                <w:rFonts w:hint="eastAsia"/>
              </w:rPr>
              <w:t>1</w:t>
            </w:r>
          </w:p>
        </w:tc>
        <w:tc>
          <w:tcPr>
            <w:tcW w:w="1440" w:type="dxa"/>
            <w:vAlign w:val="center"/>
          </w:tcPr>
          <w:p w14:paraId="46906723" w14:textId="77777777" w:rsidR="00686C45" w:rsidRDefault="00686C45" w:rsidP="00852EFD">
            <w:pPr>
              <w:jc w:val="center"/>
              <w:rPr>
                <w:rFonts w:hint="eastAsia"/>
              </w:rPr>
            </w:pPr>
          </w:p>
        </w:tc>
        <w:tc>
          <w:tcPr>
            <w:tcW w:w="1440" w:type="dxa"/>
            <w:vAlign w:val="center"/>
          </w:tcPr>
          <w:p w14:paraId="2CD18282" w14:textId="77777777" w:rsidR="00686C45" w:rsidRDefault="00686C45" w:rsidP="00852EFD">
            <w:pPr>
              <w:jc w:val="center"/>
              <w:rPr>
                <w:rFonts w:hint="eastAsia"/>
              </w:rPr>
            </w:pPr>
            <w:r>
              <w:rPr>
                <w:rFonts w:hint="eastAsia"/>
              </w:rPr>
              <w:t>按客户要求</w:t>
            </w:r>
          </w:p>
        </w:tc>
      </w:tr>
    </w:tbl>
    <w:p w14:paraId="198CE2E6" w14:textId="77777777" w:rsidR="00686C45" w:rsidRDefault="00686C45" w:rsidP="00686C45">
      <w:pPr>
        <w:rPr>
          <w:rFonts w:hint="eastAsia"/>
        </w:rPr>
      </w:pPr>
    </w:p>
    <w:p w14:paraId="4CE95A9C" w14:textId="77777777" w:rsidR="00686C45" w:rsidRDefault="00686C45" w:rsidP="00686C45">
      <w:pPr>
        <w:pStyle w:val="3"/>
        <w:rPr>
          <w:rFonts w:hint="eastAsia"/>
        </w:rPr>
      </w:pPr>
      <w:bookmarkStart w:id="113" w:name="_Toc213235735"/>
      <w:bookmarkStart w:id="114" w:name="_Toc413311895"/>
      <w:bookmarkStart w:id="115" w:name="_Toc490215490"/>
      <w:bookmarkStart w:id="116" w:name="_Toc186795256"/>
      <w:r>
        <w:rPr>
          <w:rFonts w:hint="eastAsia"/>
        </w:rPr>
        <w:t>其它增值服务</w:t>
      </w:r>
      <w:bookmarkEnd w:id="113"/>
      <w:r>
        <w:rPr>
          <w:rFonts w:hint="eastAsia"/>
        </w:rPr>
        <w:t>内容</w:t>
      </w:r>
      <w:bookmarkEnd w:id="114"/>
      <w:bookmarkEnd w:id="115"/>
      <w:bookmarkEnd w:id="116"/>
    </w:p>
    <w:p w14:paraId="2F45F055" w14:textId="0F966E88" w:rsidR="00686C45" w:rsidRDefault="00686C45" w:rsidP="00686C45">
      <w:pPr>
        <w:ind w:firstLine="420"/>
        <w:rPr>
          <w:rFonts w:ascii="等线" w:eastAsia="等线" w:hAnsi="等线" w:hint="eastAsia"/>
        </w:rPr>
      </w:pPr>
      <w:r>
        <w:rPr>
          <w:rFonts w:ascii="等线" w:eastAsia="等线" w:hAnsi="等线" w:hint="eastAsia"/>
        </w:rPr>
        <w:t>本项目</w:t>
      </w:r>
      <w:r w:rsidR="002812D5">
        <w:rPr>
          <w:rFonts w:ascii="等线" w:eastAsia="等线" w:hAnsi="等线" w:hint="eastAsia"/>
        </w:rPr>
        <w:t>我们</w:t>
      </w:r>
      <w:r>
        <w:rPr>
          <w:rFonts w:ascii="等线" w:eastAsia="等线" w:hAnsi="等线" w:hint="eastAsia"/>
        </w:rPr>
        <w:t>维保服务领域的优势，特向贵单位如下增值服务（部分增值服务需要</w:t>
      </w:r>
      <w:r w:rsidR="002812D5">
        <w:rPr>
          <w:rFonts w:ascii="等线" w:eastAsia="等线" w:hAnsi="等线" w:hint="eastAsia"/>
        </w:rPr>
        <w:t>用户</w:t>
      </w:r>
      <w:r>
        <w:rPr>
          <w:rFonts w:ascii="等线" w:eastAsia="等线" w:hAnsi="等线" w:hint="eastAsia"/>
        </w:rPr>
        <w:t>及应用开发商共同协助才能完成）。</w:t>
      </w:r>
    </w:p>
    <w:p w14:paraId="2921C8AB" w14:textId="77777777" w:rsidR="00686C45" w:rsidRDefault="00686C45" w:rsidP="00686C45">
      <w:pPr>
        <w:pStyle w:val="3"/>
        <w:rPr>
          <w:rFonts w:hint="eastAsia"/>
        </w:rPr>
      </w:pPr>
      <w:bookmarkStart w:id="117" w:name="_Toc413311896"/>
      <w:bookmarkStart w:id="118" w:name="_Toc490215491"/>
      <w:bookmarkStart w:id="119" w:name="_Toc186795257"/>
      <w:r>
        <w:rPr>
          <w:rFonts w:hint="eastAsia"/>
        </w:rPr>
        <w:t>故障统计和分析服务</w:t>
      </w:r>
      <w:bookmarkEnd w:id="117"/>
      <w:bookmarkEnd w:id="118"/>
      <w:bookmarkEnd w:id="119"/>
    </w:p>
    <w:p w14:paraId="101C0F28" w14:textId="6A173C9F" w:rsidR="00686C45" w:rsidRDefault="002812D5" w:rsidP="00686C45">
      <w:pPr>
        <w:ind w:firstLine="360"/>
        <w:rPr>
          <w:rFonts w:hint="eastAsia"/>
        </w:rPr>
      </w:pPr>
      <w:r>
        <w:rPr>
          <w:rFonts w:hint="eastAsia"/>
        </w:rPr>
        <w:t>我们</w:t>
      </w:r>
      <w:r w:rsidR="00686C45">
        <w:rPr>
          <w:rFonts w:hint="eastAsia"/>
        </w:rPr>
        <w:t>知</w:t>
      </w:r>
      <w:r>
        <w:rPr>
          <w:rFonts w:hint="eastAsia"/>
        </w:rPr>
        <w:t>到</w:t>
      </w:r>
      <w:r w:rsidR="00686C45">
        <w:rPr>
          <w:rFonts w:hint="eastAsia"/>
        </w:rPr>
        <w:t>设备系统的健康保护程度和故障对用户业务的运行将带来什么样后果，因此做好故障分析工作将给用户提供最大的运行保障，从应用层，数据层到网络层进行故障的全面分析，将极大的帮助用户进行重点的系统更新和改造提供有力的分析数据和依据。</w:t>
      </w:r>
      <w:r>
        <w:rPr>
          <w:rFonts w:hint="eastAsia"/>
        </w:rPr>
        <w:t>我们</w:t>
      </w:r>
      <w:r w:rsidR="00686C45">
        <w:rPr>
          <w:rFonts w:hint="eastAsia"/>
        </w:rPr>
        <w:t>力于对用户设备的故障进行分布和原因技术分析，并以图表方式让用户对自身的设备系统有着直观的了解。</w:t>
      </w:r>
    </w:p>
    <w:p w14:paraId="1F7E2C81" w14:textId="77777777" w:rsidR="00686C45" w:rsidRDefault="00686C45" w:rsidP="00686C45">
      <w:pPr>
        <w:ind w:left="360"/>
        <w:rPr>
          <w:rFonts w:hint="eastAsia"/>
        </w:rPr>
      </w:pPr>
      <w:r>
        <w:object w:dxaOrig="6133" w:dyaOrig="4429" w14:anchorId="482D4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65pt;height:221.9pt" o:ole="">
            <v:imagedata r:id="rId9" o:title="" croptop="-14810f" cropbottom="-26340f" cropleft="-14476f" cropright="-15299f"/>
          </v:shape>
          <o:OLEObject Type="Embed" ProgID="Excel.Sheet.8" ShapeID="_x0000_i1025" DrawAspect="Content" ObjectID="_1815819995" r:id="rId10"/>
        </w:object>
      </w:r>
    </w:p>
    <w:p w14:paraId="467E0277" w14:textId="77777777" w:rsidR="00686C45" w:rsidRDefault="00686C45" w:rsidP="00686C45">
      <w:pPr>
        <w:ind w:firstLine="420"/>
        <w:rPr>
          <w:rFonts w:hint="eastAsia"/>
        </w:rPr>
      </w:pPr>
      <w:r>
        <w:rPr>
          <w:rFonts w:hint="eastAsia"/>
        </w:rPr>
        <w:t>1）进行完善的系统数据分析可以为用户的IT未来发展选择提供可靠和实际数据分析</w:t>
      </w:r>
    </w:p>
    <w:p w14:paraId="6B317282" w14:textId="23EAB560" w:rsidR="00686C45" w:rsidRDefault="00686C45" w:rsidP="00686C45">
      <w:pPr>
        <w:ind w:firstLine="420"/>
        <w:rPr>
          <w:rFonts w:hint="eastAsia"/>
        </w:rPr>
      </w:pPr>
      <w:r>
        <w:rPr>
          <w:rFonts w:hint="eastAsia"/>
        </w:rPr>
        <w:t>依据，也是用户系统设备使用和变更的重要历史数据记录，</w:t>
      </w:r>
      <w:r w:rsidR="002812D5">
        <w:rPr>
          <w:rFonts w:hint="eastAsia"/>
        </w:rPr>
        <w:t>我们</w:t>
      </w:r>
      <w:r>
        <w:rPr>
          <w:rFonts w:hint="eastAsia"/>
        </w:rPr>
        <w:t>数据分析优势服务将可以为用户提供：</w:t>
      </w:r>
    </w:p>
    <w:p w14:paraId="6302D8EA" w14:textId="77777777" w:rsidR="00686C45" w:rsidRDefault="00686C45" w:rsidP="00686C45">
      <w:pPr>
        <w:ind w:firstLine="420"/>
        <w:rPr>
          <w:rFonts w:hint="eastAsia"/>
        </w:rPr>
      </w:pPr>
      <w:r>
        <w:rPr>
          <w:rFonts w:hint="eastAsia"/>
        </w:rPr>
        <w:t>系统周期压力数据分析报告</w:t>
      </w:r>
    </w:p>
    <w:p w14:paraId="7F48743A" w14:textId="77777777" w:rsidR="00686C45" w:rsidRDefault="00686C45" w:rsidP="00686C45">
      <w:pPr>
        <w:ind w:firstLine="420"/>
        <w:rPr>
          <w:rFonts w:hint="eastAsia"/>
        </w:rPr>
      </w:pPr>
      <w:r>
        <w:rPr>
          <w:rFonts w:hint="eastAsia"/>
        </w:rPr>
        <w:t>系统使用峰值数据和瓶颈分析报告</w:t>
      </w:r>
    </w:p>
    <w:p w14:paraId="199FD281" w14:textId="77777777" w:rsidR="00686C45" w:rsidRDefault="00686C45" w:rsidP="00686C45">
      <w:pPr>
        <w:ind w:firstLine="420"/>
        <w:rPr>
          <w:rFonts w:hint="eastAsia"/>
        </w:rPr>
      </w:pPr>
      <w:r>
        <w:rPr>
          <w:rFonts w:hint="eastAsia"/>
        </w:rPr>
        <w:t>系统I/O使用吞吐量数据分析报告</w:t>
      </w:r>
    </w:p>
    <w:p w14:paraId="235B550A" w14:textId="77777777" w:rsidR="00686C45" w:rsidRDefault="00686C45" w:rsidP="00686C45">
      <w:pPr>
        <w:ind w:firstLine="420"/>
        <w:rPr>
          <w:rFonts w:hint="eastAsia"/>
        </w:rPr>
      </w:pPr>
      <w:r>
        <w:rPr>
          <w:rFonts w:hint="eastAsia"/>
        </w:rPr>
        <w:t>存储备份数据分析报告</w:t>
      </w:r>
    </w:p>
    <w:p w14:paraId="01DA20A0" w14:textId="77777777" w:rsidR="00686C45" w:rsidRDefault="00686C45" w:rsidP="00686C45">
      <w:pPr>
        <w:ind w:firstLine="420"/>
        <w:rPr>
          <w:rFonts w:hint="eastAsia"/>
        </w:rPr>
      </w:pPr>
      <w:r>
        <w:rPr>
          <w:rFonts w:hint="eastAsia"/>
        </w:rPr>
        <w:t>文件系统使用率和管理数据分析报告</w:t>
      </w:r>
    </w:p>
    <w:p w14:paraId="28225240" w14:textId="77777777" w:rsidR="00686C45" w:rsidRDefault="00686C45" w:rsidP="00686C45">
      <w:pPr>
        <w:ind w:firstLine="420"/>
        <w:rPr>
          <w:rFonts w:hint="eastAsia"/>
        </w:rPr>
      </w:pPr>
      <w:r>
        <w:rPr>
          <w:rFonts w:hint="eastAsia"/>
        </w:rPr>
        <w:t>2）可根据用户其它实际需求提供特定的数据分析报告</w:t>
      </w:r>
    </w:p>
    <w:p w14:paraId="47BA169A" w14:textId="77777777" w:rsidR="00686C45" w:rsidRDefault="00686C45" w:rsidP="00686C45">
      <w:pPr>
        <w:pStyle w:val="3"/>
        <w:rPr>
          <w:rFonts w:hint="eastAsia"/>
        </w:rPr>
      </w:pPr>
      <w:bookmarkStart w:id="120" w:name="_Toc413311897"/>
      <w:bookmarkStart w:id="121" w:name="_Toc490215492"/>
      <w:bookmarkStart w:id="122" w:name="_Toc186795258"/>
      <w:r>
        <w:rPr>
          <w:rFonts w:hint="eastAsia"/>
        </w:rPr>
        <w:t>辅助故障定位服务</w:t>
      </w:r>
      <w:bookmarkEnd w:id="120"/>
      <w:bookmarkEnd w:id="121"/>
      <w:bookmarkEnd w:id="122"/>
    </w:p>
    <w:p w14:paraId="4901E903" w14:textId="77777777" w:rsidR="00686C45" w:rsidRDefault="00686C45" w:rsidP="00686C45">
      <w:pPr>
        <w:pStyle w:val="4"/>
        <w:rPr>
          <w:rFonts w:hint="eastAsia"/>
        </w:rPr>
      </w:pPr>
      <w:r>
        <w:rPr>
          <w:rFonts w:hint="eastAsia"/>
        </w:rPr>
        <w:t>服务介绍</w:t>
      </w:r>
    </w:p>
    <w:p w14:paraId="6954F479" w14:textId="3D4C73F9" w:rsidR="00686C45" w:rsidRDefault="00686C45" w:rsidP="00686C45">
      <w:pPr>
        <w:ind w:firstLine="420"/>
        <w:rPr>
          <w:rFonts w:hint="eastAsia"/>
        </w:rPr>
      </w:pPr>
      <w:r>
        <w:rPr>
          <w:rFonts w:hint="eastAsia"/>
        </w:rPr>
        <w:t>当故障涉及多方设备和软件时，无法进行准确故障定位情况下，</w:t>
      </w:r>
      <w:r w:rsidR="002812D5">
        <w:rPr>
          <w:rFonts w:hint="eastAsia"/>
        </w:rPr>
        <w:t>我们</w:t>
      </w:r>
      <w:r>
        <w:rPr>
          <w:rFonts w:hint="eastAsia"/>
        </w:rPr>
        <w:t>承诺提供技术支持，并随时按照</w:t>
      </w:r>
      <w:r w:rsidR="002812D5">
        <w:rPr>
          <w:rFonts w:hint="eastAsia"/>
        </w:rPr>
        <w:t>用户</w:t>
      </w:r>
      <w:r>
        <w:rPr>
          <w:rFonts w:hint="eastAsia"/>
        </w:rPr>
        <w:t>的要求，及时配合进行准确的故障定位，直至故障解决，不以任何理由推诿。</w:t>
      </w:r>
    </w:p>
    <w:p w14:paraId="7B33C4BB" w14:textId="77777777" w:rsidR="00686C45" w:rsidRDefault="00686C45" w:rsidP="00686C45">
      <w:pPr>
        <w:ind w:firstLine="420"/>
        <w:rPr>
          <w:rFonts w:hint="eastAsia"/>
        </w:rPr>
      </w:pPr>
    </w:p>
    <w:p w14:paraId="0C0F4707" w14:textId="77777777" w:rsidR="00686C45" w:rsidRDefault="00686C45" w:rsidP="00686C45">
      <w:pPr>
        <w:pStyle w:val="4"/>
        <w:rPr>
          <w:rFonts w:hint="eastAsia"/>
        </w:rPr>
      </w:pPr>
      <w:r>
        <w:rPr>
          <w:rFonts w:hint="eastAsia"/>
        </w:rPr>
        <w:lastRenderedPageBreak/>
        <w:t>服务说明</w:t>
      </w:r>
    </w:p>
    <w:p w14:paraId="41248C38" w14:textId="77777777" w:rsidR="00686C45" w:rsidRDefault="00000000" w:rsidP="00686C45">
      <w:pPr>
        <w:ind w:firstLine="420"/>
        <w:rPr>
          <w:rFonts w:hint="eastAsia"/>
        </w:rPr>
      </w:pPr>
      <w:r>
        <w:rPr>
          <w:rFonts w:hint="eastAsia"/>
        </w:rPr>
        <w:object w:dxaOrig="1440" w:dyaOrig="1440" w14:anchorId="28D6815B">
          <v:shape id="图表 13" o:spid="_x0000_s2050" type="#_x0000_t75" style="position:absolute;left:0;text-align:left;margin-left:27.45pt;margin-top:65.35pt;width:363.3pt;height:275.4pt;z-index:251659264;mso-wrap-distance-left:9pt;mso-wrap-distance-top:0;mso-wrap-distance-right:9pt;mso-wrap-distance-bottom:0;mso-width-relative:page;mso-height-relative:page">
            <v:imagedata r:id="rId11" o:title=""/>
            <w10:wrap type="square" side="right"/>
          </v:shape>
          <o:OLEObject Type="Embed" ProgID="Excel.Sheet.8" ShapeID="图表 13" DrawAspect="Content" ObjectID="_1815819996" r:id="rId12"/>
        </w:object>
      </w:r>
      <w:r w:rsidR="00686C45">
        <w:rPr>
          <w:rFonts w:hint="eastAsia"/>
        </w:rPr>
        <w:t>辅助故障定位服务技术支持的手段包括但不限于：电话技术支持、远程支持、现场服务。</w:t>
      </w:r>
    </w:p>
    <w:p w14:paraId="32240E6C" w14:textId="77777777" w:rsidR="00686C45" w:rsidRDefault="00686C45" w:rsidP="00686C45">
      <w:pPr>
        <w:ind w:left="360"/>
        <w:rPr>
          <w:rFonts w:hint="eastAsia"/>
        </w:rPr>
      </w:pPr>
    </w:p>
    <w:p w14:paraId="2C4A030D" w14:textId="77777777" w:rsidR="00686C45" w:rsidRDefault="00686C45" w:rsidP="00686C45">
      <w:pPr>
        <w:pStyle w:val="3"/>
        <w:rPr>
          <w:rFonts w:hint="eastAsia"/>
        </w:rPr>
      </w:pPr>
      <w:bookmarkStart w:id="123" w:name="_Toc413311898"/>
      <w:bookmarkStart w:id="124" w:name="_Toc490215493"/>
      <w:bookmarkStart w:id="125" w:name="_Toc186795259"/>
      <w:r>
        <w:rPr>
          <w:rFonts w:hint="eastAsia"/>
        </w:rPr>
        <w:t>特殊时段现场支持服务</w:t>
      </w:r>
      <w:bookmarkEnd w:id="123"/>
      <w:bookmarkEnd w:id="124"/>
      <w:bookmarkEnd w:id="125"/>
    </w:p>
    <w:p w14:paraId="2E63DDF2" w14:textId="77777777" w:rsidR="00686C45" w:rsidRDefault="00686C45" w:rsidP="00686C45">
      <w:pPr>
        <w:pStyle w:val="4"/>
        <w:rPr>
          <w:rFonts w:hint="eastAsia"/>
        </w:rPr>
      </w:pPr>
      <w:r>
        <w:rPr>
          <w:rFonts w:hint="eastAsia"/>
        </w:rPr>
        <w:t>服务介绍</w:t>
      </w:r>
    </w:p>
    <w:p w14:paraId="484646AF" w14:textId="6289E5B4" w:rsidR="00686C45" w:rsidRDefault="002812D5" w:rsidP="00686C45">
      <w:pPr>
        <w:ind w:firstLine="420"/>
        <w:rPr>
          <w:rFonts w:hint="eastAsia"/>
        </w:rPr>
      </w:pPr>
      <w:r>
        <w:rPr>
          <w:rFonts w:hint="eastAsia"/>
        </w:rPr>
        <w:t>我们</w:t>
      </w:r>
      <w:r w:rsidR="00686C45">
        <w:rPr>
          <w:rFonts w:hint="eastAsia"/>
        </w:rPr>
        <w:t>将与客户协商在春节、劳动节、国庆节及年终决算、结息对系统设备稳定运行要求较高的特殊时段，会提前和客户进行沟通后，将值班工程师的时间表以及联系电话表以传真或Email的方式传送给客户方负责人，如果需要，会与客户协商根据实际情况安排工程师提供现场值班技术支持服务。</w:t>
      </w:r>
    </w:p>
    <w:p w14:paraId="4B128323" w14:textId="6BAD80A7" w:rsidR="00686C45" w:rsidRDefault="00686C45" w:rsidP="00686C45">
      <w:pPr>
        <w:ind w:firstLine="420"/>
        <w:rPr>
          <w:rFonts w:hint="eastAsia"/>
        </w:rPr>
      </w:pPr>
      <w:r>
        <w:rPr>
          <w:rFonts w:hint="eastAsia"/>
        </w:rPr>
        <w:t>在计划实施较重要的项目（如安装、升级、联网、数据迁移、业务合并或拓展等）时，如需要配合或协助，</w:t>
      </w:r>
      <w:r w:rsidR="002812D5">
        <w:rPr>
          <w:rFonts w:hint="eastAsia"/>
        </w:rPr>
        <w:t>我们</w:t>
      </w:r>
      <w:r>
        <w:rPr>
          <w:rFonts w:hint="eastAsia"/>
        </w:rPr>
        <w:t>在得到通知后积极予以响应并派工程师到客户现场服务。</w:t>
      </w:r>
    </w:p>
    <w:p w14:paraId="203DAE35" w14:textId="77777777" w:rsidR="00686C45" w:rsidRDefault="00686C45" w:rsidP="00686C45">
      <w:pPr>
        <w:pStyle w:val="4"/>
        <w:rPr>
          <w:rFonts w:hint="eastAsia"/>
        </w:rPr>
      </w:pPr>
      <w:r>
        <w:rPr>
          <w:rFonts w:hint="eastAsia"/>
        </w:rPr>
        <w:t>服务实现</w:t>
      </w:r>
    </w:p>
    <w:p w14:paraId="7950EE95" w14:textId="77777777" w:rsidR="00686C45" w:rsidRDefault="00686C45" w:rsidP="00686C45">
      <w:pPr>
        <w:ind w:firstLine="420"/>
        <w:rPr>
          <w:rFonts w:hint="eastAsia"/>
        </w:rPr>
      </w:pPr>
      <w:r>
        <w:rPr>
          <w:rFonts w:hint="eastAsia"/>
        </w:rPr>
        <w:t>服务人员：维护工程师</w:t>
      </w:r>
    </w:p>
    <w:p w14:paraId="30DDC756" w14:textId="77777777" w:rsidR="00686C45" w:rsidRDefault="00686C45" w:rsidP="00686C45">
      <w:pPr>
        <w:ind w:firstLine="420"/>
        <w:rPr>
          <w:rFonts w:hint="eastAsia"/>
        </w:rPr>
      </w:pPr>
      <w:r>
        <w:rPr>
          <w:rFonts w:hint="eastAsia"/>
        </w:rPr>
        <w:lastRenderedPageBreak/>
        <w:t>服务时间：特殊时间（节假日）、特殊任务时</w:t>
      </w:r>
    </w:p>
    <w:p w14:paraId="4734F5CC" w14:textId="77777777" w:rsidR="00686C45" w:rsidRDefault="00686C45" w:rsidP="00686C45">
      <w:pPr>
        <w:ind w:firstLine="420"/>
        <w:rPr>
          <w:rFonts w:hint="eastAsia"/>
        </w:rPr>
      </w:pPr>
      <w:r>
        <w:rPr>
          <w:rFonts w:hint="eastAsia"/>
        </w:rPr>
        <w:t>服务目的：保证重要时段的快速响应和服务质量</w:t>
      </w:r>
    </w:p>
    <w:p w14:paraId="55C67EDB" w14:textId="77777777" w:rsidR="00686C45" w:rsidRDefault="00686C45" w:rsidP="00686C45">
      <w:pPr>
        <w:ind w:firstLine="420"/>
        <w:rPr>
          <w:rFonts w:hint="eastAsia"/>
        </w:rPr>
      </w:pPr>
      <w:r>
        <w:rPr>
          <w:rFonts w:hint="eastAsia"/>
        </w:rPr>
        <w:t>服务实施步骤：</w:t>
      </w:r>
    </w:p>
    <w:p w14:paraId="3AFD790A" w14:textId="77777777" w:rsidR="00686C45" w:rsidRDefault="00686C45" w:rsidP="00686C45">
      <w:pPr>
        <w:ind w:firstLine="420"/>
        <w:rPr>
          <w:rFonts w:hint="eastAsia"/>
        </w:rPr>
      </w:pPr>
      <w:r>
        <w:rPr>
          <w:rFonts w:hint="eastAsia"/>
        </w:rPr>
        <w:t>项目经理从客户处获得现场服务需求；</w:t>
      </w:r>
    </w:p>
    <w:p w14:paraId="29195A89" w14:textId="77777777" w:rsidR="00686C45" w:rsidRDefault="00686C45" w:rsidP="00686C45">
      <w:pPr>
        <w:ind w:firstLine="420"/>
        <w:rPr>
          <w:rFonts w:hint="eastAsia"/>
        </w:rPr>
      </w:pPr>
      <w:r>
        <w:rPr>
          <w:rFonts w:hint="eastAsia"/>
        </w:rPr>
        <w:t>项目经理提前一周向客户提供值班人员表；</w:t>
      </w:r>
    </w:p>
    <w:p w14:paraId="4CB314CF" w14:textId="77777777" w:rsidR="00686C45" w:rsidRDefault="00686C45" w:rsidP="00686C45">
      <w:pPr>
        <w:ind w:firstLine="420"/>
        <w:rPr>
          <w:rFonts w:hint="eastAsia"/>
        </w:rPr>
      </w:pPr>
      <w:r>
        <w:rPr>
          <w:rFonts w:hint="eastAsia"/>
        </w:rPr>
        <w:t>如果有特殊任务，项目经理组织技术人员编写任务方案并提交给客户</w:t>
      </w:r>
    </w:p>
    <w:p w14:paraId="0D321747" w14:textId="77777777" w:rsidR="00686C45" w:rsidRDefault="00686C45" w:rsidP="00686C45">
      <w:pPr>
        <w:ind w:firstLine="420"/>
        <w:rPr>
          <w:rFonts w:hint="eastAsia"/>
        </w:rPr>
      </w:pPr>
      <w:r>
        <w:rPr>
          <w:rFonts w:hint="eastAsia"/>
        </w:rPr>
        <w:t>一线维护工程师提供服务</w:t>
      </w:r>
    </w:p>
    <w:p w14:paraId="55B3BC9C" w14:textId="77777777" w:rsidR="00686C45" w:rsidRDefault="00686C45" w:rsidP="00686C45">
      <w:pPr>
        <w:pStyle w:val="4"/>
        <w:rPr>
          <w:rFonts w:hint="eastAsia"/>
        </w:rPr>
      </w:pPr>
      <w:r>
        <w:rPr>
          <w:rFonts w:hint="eastAsia"/>
        </w:rPr>
        <w:t>交付件</w:t>
      </w:r>
    </w:p>
    <w:p w14:paraId="6B5780E4" w14:textId="77777777" w:rsidR="00686C45" w:rsidRDefault="00686C45" w:rsidP="00686C45">
      <w:pPr>
        <w:ind w:firstLine="420"/>
        <w:rPr>
          <w:rFonts w:hint="eastAsia"/>
        </w:rPr>
      </w:pPr>
      <w:r>
        <w:rPr>
          <w:rFonts w:hint="eastAsia"/>
        </w:rPr>
        <w:t>《值班人员表》</w:t>
      </w:r>
    </w:p>
    <w:p w14:paraId="16F88AF7" w14:textId="77777777" w:rsidR="00686C45" w:rsidRDefault="00686C45" w:rsidP="00686C45">
      <w:pPr>
        <w:ind w:firstLine="420"/>
        <w:rPr>
          <w:rFonts w:hint="eastAsia"/>
        </w:rPr>
      </w:pPr>
      <w:r>
        <w:rPr>
          <w:rFonts w:hint="eastAsia"/>
        </w:rPr>
        <w:t>《技术服务方案》</w:t>
      </w:r>
    </w:p>
    <w:p w14:paraId="57F7DB01" w14:textId="77777777" w:rsidR="00686C45" w:rsidRDefault="00686C45" w:rsidP="00686C45">
      <w:pPr>
        <w:pStyle w:val="3"/>
        <w:rPr>
          <w:rFonts w:hint="eastAsia"/>
        </w:rPr>
      </w:pPr>
      <w:bookmarkStart w:id="126" w:name="_Toc413311900"/>
      <w:bookmarkStart w:id="127" w:name="_Toc240816969"/>
      <w:bookmarkStart w:id="128" w:name="_Toc490215494"/>
      <w:bookmarkStart w:id="129" w:name="_Toc186795260"/>
      <w:r>
        <w:rPr>
          <w:rFonts w:hint="eastAsia"/>
        </w:rPr>
        <w:t>应急方案设计与预演服务</w:t>
      </w:r>
      <w:bookmarkEnd w:id="126"/>
      <w:bookmarkEnd w:id="127"/>
      <w:bookmarkEnd w:id="128"/>
      <w:bookmarkEnd w:id="129"/>
    </w:p>
    <w:p w14:paraId="5A9994D2" w14:textId="77777777" w:rsidR="00686C45" w:rsidRDefault="00686C45" w:rsidP="00686C45">
      <w:pPr>
        <w:pStyle w:val="4"/>
        <w:rPr>
          <w:rFonts w:hint="eastAsia"/>
        </w:rPr>
      </w:pPr>
      <w:r>
        <w:rPr>
          <w:rFonts w:hint="eastAsia"/>
        </w:rPr>
        <w:t>服务介绍</w:t>
      </w:r>
    </w:p>
    <w:p w14:paraId="50EF25DD" w14:textId="77777777" w:rsidR="00686C45" w:rsidRDefault="00686C45" w:rsidP="00686C45">
      <w:pPr>
        <w:ind w:firstLine="420"/>
        <w:rPr>
          <w:rFonts w:hint="eastAsia"/>
        </w:rPr>
      </w:pPr>
      <w:r>
        <w:rPr>
          <w:rFonts w:hint="eastAsia"/>
        </w:rPr>
        <w:t>针对维保设备的具体应用环境及业务要求，为客户制定软硬件平台在遇到可能影响生产系统运行的重大故障或意外灾难时所要采取的应急处理方案，确保在发生故障时，生产业务能在最短时间内恢复正常。应急方案设计与预演的目的在于确保当设备和软件发生故障或面对意外灾难时，相关服务能在最短的时间内得到恢复以使正常的业务运营继续进行，将损失降低到最小限度。</w:t>
      </w:r>
    </w:p>
    <w:p w14:paraId="018C6681" w14:textId="77777777" w:rsidR="00686C45" w:rsidRDefault="00686C45" w:rsidP="00686C45">
      <w:pPr>
        <w:pStyle w:val="4"/>
        <w:rPr>
          <w:rFonts w:hint="eastAsia"/>
        </w:rPr>
      </w:pPr>
      <w:r>
        <w:rPr>
          <w:rFonts w:hint="eastAsia"/>
        </w:rPr>
        <w:t>服务实现</w:t>
      </w:r>
    </w:p>
    <w:p w14:paraId="024526D4" w14:textId="745DAA31" w:rsidR="00686C45" w:rsidRDefault="002812D5" w:rsidP="00686C45">
      <w:pPr>
        <w:ind w:firstLine="420"/>
        <w:rPr>
          <w:rFonts w:hint="eastAsia"/>
        </w:rPr>
      </w:pPr>
      <w:r>
        <w:rPr>
          <w:rFonts w:hint="eastAsia"/>
        </w:rPr>
        <w:t>我们</w:t>
      </w:r>
      <w:r w:rsidR="00686C45">
        <w:rPr>
          <w:rFonts w:hint="eastAsia"/>
        </w:rPr>
        <w:t>在了解招标人业务需求和服务质量要求的前提下，确定应急处理方案的范围与目标，制定切实可行的应急处理方案和具体实施步骤，制定出现重大故障时的应急备份切换方案及措施（如实行整机设备替换服务），确保生产业务在最短时间内恢复，以保证</w:t>
      </w:r>
      <w:r>
        <w:rPr>
          <w:rFonts w:hint="eastAsia"/>
        </w:rPr>
        <w:t>用户</w:t>
      </w:r>
      <w:r w:rsidR="00686C45">
        <w:rPr>
          <w:rFonts w:hint="eastAsia"/>
        </w:rPr>
        <w:t>业务的连续性和可用性，双方共同讨论以完成应急处理方案的设计制定。</w:t>
      </w:r>
    </w:p>
    <w:p w14:paraId="31EF3CD4" w14:textId="3445D497" w:rsidR="00686C45" w:rsidRDefault="00686C45" w:rsidP="00686C45">
      <w:pPr>
        <w:ind w:firstLine="420"/>
        <w:rPr>
          <w:rFonts w:hint="eastAsia"/>
        </w:rPr>
      </w:pPr>
      <w:r>
        <w:rPr>
          <w:rFonts w:hint="eastAsia"/>
        </w:rPr>
        <w:t>应急处理方案设计完成后</w:t>
      </w:r>
      <w:r w:rsidR="002812D5">
        <w:rPr>
          <w:rFonts w:hint="eastAsia"/>
        </w:rPr>
        <w:t>我们</w:t>
      </w:r>
      <w:r>
        <w:rPr>
          <w:rFonts w:hint="eastAsia"/>
        </w:rPr>
        <w:t>、</w:t>
      </w:r>
      <w:r w:rsidR="002812D5">
        <w:rPr>
          <w:rFonts w:hint="eastAsia"/>
        </w:rPr>
        <w:t>用户</w:t>
      </w:r>
      <w:r>
        <w:rPr>
          <w:rFonts w:hint="eastAsia"/>
        </w:rPr>
        <w:t>共同参与，进行应急方案的测试预演，以确定其是否满足业务需要和达到设定的恢复目标，并根据测试预演情况对应急处理方案进行修订和完善。</w:t>
      </w:r>
      <w:r w:rsidR="002812D5">
        <w:rPr>
          <w:rFonts w:hint="eastAsia"/>
        </w:rPr>
        <w:t>我们</w:t>
      </w:r>
      <w:r>
        <w:rPr>
          <w:rFonts w:hint="eastAsia"/>
        </w:rPr>
        <w:t>负责对维护人员进行应急方案操作培训以确保需要时可以立即启动。</w:t>
      </w:r>
    </w:p>
    <w:p w14:paraId="41FD5DA1" w14:textId="77777777" w:rsidR="00686C45" w:rsidRDefault="00686C45" w:rsidP="00686C45">
      <w:pPr>
        <w:pStyle w:val="3"/>
        <w:rPr>
          <w:rFonts w:hint="eastAsia"/>
        </w:rPr>
      </w:pPr>
      <w:bookmarkStart w:id="130" w:name="_Toc413311904"/>
      <w:bookmarkStart w:id="131" w:name="_Toc490215495"/>
      <w:bookmarkStart w:id="132" w:name="_Toc186795261"/>
      <w:r>
        <w:rPr>
          <w:rFonts w:hint="eastAsia"/>
        </w:rPr>
        <w:lastRenderedPageBreak/>
        <w:t>系统优化调整服务</w:t>
      </w:r>
      <w:bookmarkEnd w:id="130"/>
      <w:bookmarkEnd w:id="131"/>
      <w:bookmarkEnd w:id="132"/>
    </w:p>
    <w:p w14:paraId="2FFDB50E" w14:textId="77777777" w:rsidR="00686C45" w:rsidRDefault="00686C45" w:rsidP="00686C45">
      <w:pPr>
        <w:pStyle w:val="4"/>
        <w:rPr>
          <w:rFonts w:hint="eastAsia"/>
        </w:rPr>
      </w:pPr>
      <w:r>
        <w:rPr>
          <w:rFonts w:hint="eastAsia"/>
        </w:rPr>
        <w:t>服务介绍</w:t>
      </w:r>
    </w:p>
    <w:p w14:paraId="3317A7DD" w14:textId="25BDEA4A" w:rsidR="00686C45" w:rsidRDefault="00686C45" w:rsidP="00686C45">
      <w:pPr>
        <w:ind w:firstLine="420"/>
        <w:rPr>
          <w:rFonts w:hint="eastAsia"/>
        </w:rPr>
      </w:pPr>
      <w:r>
        <w:rPr>
          <w:rFonts w:hint="eastAsia"/>
        </w:rPr>
        <w:t>服务器为应用系统运行提供了一个稳定的、高效的平台，应用系统在满足应用功能需求的同时，也要求有着更好性能要求，为了在充分的、合理的运用主机的性能；当应用出现一些异常或性能低下时，由于环节众多，将给问题的定位和性能的调解带来很大的难度；</w:t>
      </w:r>
      <w:r w:rsidR="002812D5">
        <w:rPr>
          <w:rFonts w:hint="eastAsia"/>
        </w:rPr>
        <w:t>我们</w:t>
      </w:r>
      <w:r>
        <w:rPr>
          <w:rFonts w:hint="eastAsia"/>
        </w:rPr>
        <w:t>提供系统、数据库和中间件的优化服务，从系统的CPU使用率、内存的性能分析、I/O的性能分析和网络性能分析等方面优化客户的应用运行环境，使得所有的系统运行在一个资源充分利用的、合理的、优化的状态下。</w:t>
      </w:r>
    </w:p>
    <w:p w14:paraId="2D8F9198" w14:textId="6E53B523" w:rsidR="00686C45" w:rsidRDefault="00686C45" w:rsidP="00686C45">
      <w:pPr>
        <w:ind w:firstLine="420"/>
        <w:rPr>
          <w:rFonts w:hint="eastAsia"/>
        </w:rPr>
      </w:pPr>
      <w:r>
        <w:rPr>
          <w:rFonts w:hint="eastAsia"/>
        </w:rPr>
        <w:t>全年服务中，</w:t>
      </w:r>
      <w:r w:rsidR="002812D5">
        <w:rPr>
          <w:rFonts w:hint="eastAsia"/>
        </w:rPr>
        <w:t>我们</w:t>
      </w:r>
      <w:r>
        <w:rPr>
          <w:rFonts w:hint="eastAsia"/>
        </w:rPr>
        <w:t>可提供用户系统全面优化服务，系统优化服务主要包括：</w:t>
      </w:r>
    </w:p>
    <w:p w14:paraId="77D1328E" w14:textId="77777777" w:rsidR="00686C45" w:rsidRDefault="00686C45" w:rsidP="00686C45">
      <w:pPr>
        <w:ind w:firstLine="420"/>
        <w:rPr>
          <w:rFonts w:hint="eastAsia"/>
        </w:rPr>
      </w:pPr>
      <w:r>
        <w:rPr>
          <w:rFonts w:hint="eastAsia"/>
        </w:rPr>
        <w:t xml:space="preserve">　　A：通过数据收集，瓶颈测试等手段对用户服务器，存储设备进行优化服务</w:t>
      </w:r>
    </w:p>
    <w:p w14:paraId="2F8D7696" w14:textId="77777777" w:rsidR="00686C45" w:rsidRDefault="00686C45" w:rsidP="00686C45">
      <w:pPr>
        <w:ind w:firstLine="420"/>
        <w:rPr>
          <w:rFonts w:hint="eastAsia"/>
        </w:rPr>
      </w:pPr>
      <w:r>
        <w:rPr>
          <w:rFonts w:hint="eastAsia"/>
        </w:rPr>
        <w:t xml:space="preserve">　　B：通过对操作系统相关配置与主要参数设置进行分析，对于不当系统设置进行合理的调整和调优</w:t>
      </w:r>
    </w:p>
    <w:p w14:paraId="610B1BDA" w14:textId="77777777" w:rsidR="00686C45" w:rsidRDefault="00686C45" w:rsidP="00686C45">
      <w:pPr>
        <w:ind w:firstLine="420"/>
        <w:rPr>
          <w:rFonts w:hint="eastAsia"/>
        </w:rPr>
      </w:pPr>
      <w:r>
        <w:rPr>
          <w:rFonts w:hint="eastAsia"/>
        </w:rPr>
        <w:t xml:space="preserve">　　C：数据库响应缓慢是系统性能低下的直接反应，通过对ORACLE等数据库自身参数，内存参数，以及其它配置参数进行针对性调优，合理分配数据文件物理存储，从而达到系统优化目的。</w:t>
      </w:r>
    </w:p>
    <w:p w14:paraId="02385F5A" w14:textId="77777777" w:rsidR="00686C45" w:rsidRDefault="00686C45" w:rsidP="00686C45">
      <w:pPr>
        <w:ind w:firstLine="420"/>
        <w:rPr>
          <w:rFonts w:hint="eastAsia"/>
        </w:rPr>
      </w:pPr>
      <w:r>
        <w:rPr>
          <w:rFonts w:hint="eastAsia"/>
        </w:rPr>
        <w:t xml:space="preserve">　　D：通过对用户IT系统架构进行合理的分析和优化调整，以达到提高用户IT系统高使用效率的作用。</w:t>
      </w:r>
    </w:p>
    <w:p w14:paraId="47AEBB6A" w14:textId="77777777" w:rsidR="00686C45" w:rsidRDefault="00686C45" w:rsidP="00686C45">
      <w:pPr>
        <w:ind w:left="360"/>
        <w:rPr>
          <w:rFonts w:hint="eastAsia"/>
        </w:rPr>
      </w:pPr>
    </w:p>
    <w:p w14:paraId="1558A270" w14:textId="77777777" w:rsidR="00686C45" w:rsidRDefault="00686C45" w:rsidP="00686C45">
      <w:pPr>
        <w:snapToGrid w:val="0"/>
        <w:ind w:firstLineChars="225" w:firstLine="540"/>
        <w:rPr>
          <w:rFonts w:hint="eastAsia"/>
        </w:rPr>
      </w:pPr>
    </w:p>
    <w:p w14:paraId="045C4D67" w14:textId="77777777" w:rsidR="00686C45" w:rsidRDefault="00686C45" w:rsidP="00686C45">
      <w:pPr>
        <w:pStyle w:val="4"/>
        <w:rPr>
          <w:rFonts w:hint="eastAsia"/>
        </w:rPr>
      </w:pPr>
      <w:r>
        <w:rPr>
          <w:rFonts w:hint="eastAsia"/>
        </w:rPr>
        <w:t>服务实现</w:t>
      </w:r>
    </w:p>
    <w:p w14:paraId="64120A0F" w14:textId="77777777" w:rsidR="00686C45" w:rsidRDefault="00686C45" w:rsidP="00686C45">
      <w:pPr>
        <w:ind w:firstLine="420"/>
        <w:rPr>
          <w:rFonts w:hint="eastAsia"/>
        </w:rPr>
      </w:pPr>
      <w:r>
        <w:rPr>
          <w:rFonts w:hint="eastAsia"/>
        </w:rPr>
        <w:t>服务人员：项目经理、服务工程师、二线技术专家团队</w:t>
      </w:r>
    </w:p>
    <w:p w14:paraId="2318D0A5" w14:textId="77777777" w:rsidR="00686C45" w:rsidRDefault="00686C45" w:rsidP="00686C45">
      <w:pPr>
        <w:ind w:firstLine="420"/>
        <w:rPr>
          <w:rFonts w:hint="eastAsia"/>
        </w:rPr>
      </w:pPr>
      <w:r>
        <w:rPr>
          <w:rFonts w:hint="eastAsia"/>
        </w:rPr>
        <w:t>服务时间：每季一次（具体时间提前一周和客户确认）</w:t>
      </w:r>
    </w:p>
    <w:p w14:paraId="0A0912B3" w14:textId="77777777" w:rsidR="00686C45" w:rsidRDefault="00686C45" w:rsidP="00686C45">
      <w:pPr>
        <w:ind w:firstLine="420"/>
        <w:rPr>
          <w:rFonts w:hint="eastAsia"/>
        </w:rPr>
      </w:pPr>
      <w:r>
        <w:rPr>
          <w:rFonts w:hint="eastAsia"/>
        </w:rPr>
        <w:t>服务目的：优化系统，提高系统运行效能</w:t>
      </w:r>
    </w:p>
    <w:p w14:paraId="191F1ED1" w14:textId="77777777" w:rsidR="00686C45" w:rsidRDefault="00686C45" w:rsidP="00686C45">
      <w:pPr>
        <w:ind w:firstLine="420"/>
        <w:rPr>
          <w:rFonts w:hint="eastAsia"/>
        </w:rPr>
      </w:pPr>
      <w:r>
        <w:rPr>
          <w:rFonts w:hint="eastAsia"/>
        </w:rPr>
        <w:t>服务实施步骤：</w:t>
      </w:r>
    </w:p>
    <w:p w14:paraId="59EDFDD5" w14:textId="77777777" w:rsidR="00686C45" w:rsidRDefault="00686C45" w:rsidP="00686C45">
      <w:pPr>
        <w:ind w:firstLine="420"/>
        <w:rPr>
          <w:rFonts w:hint="eastAsia"/>
        </w:rPr>
      </w:pPr>
      <w:r>
        <w:rPr>
          <w:rFonts w:hint="eastAsia"/>
        </w:rPr>
        <w:t>项目经理每月和客户确定服务的时间、具体系统</w:t>
      </w:r>
    </w:p>
    <w:p w14:paraId="1A2FC047" w14:textId="77777777" w:rsidR="00686C45" w:rsidRDefault="00686C45" w:rsidP="00686C45">
      <w:pPr>
        <w:ind w:firstLine="420"/>
        <w:rPr>
          <w:rFonts w:hint="eastAsia"/>
        </w:rPr>
      </w:pPr>
      <w:r>
        <w:rPr>
          <w:rFonts w:hint="eastAsia"/>
        </w:rPr>
        <w:lastRenderedPageBreak/>
        <w:t>项目经理组织系统优化服务小组，项目经理兼任组长</w:t>
      </w:r>
    </w:p>
    <w:p w14:paraId="34F02CD9" w14:textId="77777777" w:rsidR="00686C45" w:rsidRDefault="00686C45" w:rsidP="00686C45">
      <w:pPr>
        <w:ind w:firstLine="420"/>
        <w:rPr>
          <w:rFonts w:hint="eastAsia"/>
        </w:rPr>
      </w:pPr>
      <w:r>
        <w:rPr>
          <w:rFonts w:hint="eastAsia"/>
        </w:rPr>
        <w:t>现场检查系统</w:t>
      </w:r>
    </w:p>
    <w:p w14:paraId="7CF55E7D" w14:textId="77777777" w:rsidR="00686C45" w:rsidRDefault="00686C45" w:rsidP="00686C45">
      <w:pPr>
        <w:ind w:firstLine="420"/>
        <w:rPr>
          <w:rFonts w:hint="eastAsia"/>
        </w:rPr>
      </w:pPr>
      <w:r>
        <w:rPr>
          <w:rFonts w:hint="eastAsia"/>
        </w:rPr>
        <w:t>小组成员编写系统优化建议书</w:t>
      </w:r>
    </w:p>
    <w:p w14:paraId="6C36E38F" w14:textId="77777777" w:rsidR="00686C45" w:rsidRDefault="00686C45" w:rsidP="00686C45">
      <w:pPr>
        <w:ind w:firstLine="420"/>
        <w:rPr>
          <w:rFonts w:hint="eastAsia"/>
        </w:rPr>
      </w:pPr>
      <w:r>
        <w:rPr>
          <w:rFonts w:hint="eastAsia"/>
        </w:rPr>
        <w:t>项目经理呈交建议书</w:t>
      </w:r>
    </w:p>
    <w:p w14:paraId="10C4D26C" w14:textId="77777777" w:rsidR="00686C45" w:rsidRDefault="00686C45" w:rsidP="00686C45">
      <w:pPr>
        <w:ind w:firstLine="420"/>
        <w:rPr>
          <w:rFonts w:hint="eastAsia"/>
        </w:rPr>
      </w:pPr>
      <w:r>
        <w:rPr>
          <w:rFonts w:hint="eastAsia"/>
        </w:rPr>
        <w:t>客户检查建议书，决定是否实施具体优化</w:t>
      </w:r>
    </w:p>
    <w:p w14:paraId="69C93B3E" w14:textId="77777777" w:rsidR="00686C45" w:rsidRDefault="00686C45" w:rsidP="00686C45">
      <w:pPr>
        <w:ind w:firstLine="420"/>
        <w:rPr>
          <w:rFonts w:hint="eastAsia"/>
        </w:rPr>
      </w:pPr>
      <w:r>
        <w:rPr>
          <w:rFonts w:hint="eastAsia"/>
        </w:rPr>
        <w:t>如果决定实施系统优化，则有项目经理组织系统优化服务小组编制系统优化实施方案</w:t>
      </w:r>
    </w:p>
    <w:p w14:paraId="67F2BAB3" w14:textId="77777777" w:rsidR="00686C45" w:rsidRDefault="00686C45" w:rsidP="00686C45">
      <w:pPr>
        <w:ind w:firstLine="420"/>
        <w:rPr>
          <w:rFonts w:hint="eastAsia"/>
        </w:rPr>
      </w:pPr>
      <w:r>
        <w:rPr>
          <w:rFonts w:hint="eastAsia"/>
        </w:rPr>
        <w:t>组织召开实施方案审议</w:t>
      </w:r>
    </w:p>
    <w:p w14:paraId="65F1448F" w14:textId="77777777" w:rsidR="00686C45" w:rsidRDefault="00686C45" w:rsidP="00686C45">
      <w:pPr>
        <w:ind w:firstLine="420"/>
        <w:rPr>
          <w:rFonts w:hint="eastAsia"/>
        </w:rPr>
      </w:pPr>
      <w:r>
        <w:rPr>
          <w:rFonts w:hint="eastAsia"/>
        </w:rPr>
        <w:t>审议通过后，择日进行系统优化实施</w:t>
      </w:r>
    </w:p>
    <w:p w14:paraId="73E0127D" w14:textId="77777777" w:rsidR="00686C45" w:rsidRDefault="00686C45" w:rsidP="00686C45">
      <w:pPr>
        <w:ind w:firstLine="420"/>
        <w:rPr>
          <w:rFonts w:hint="eastAsia"/>
        </w:rPr>
      </w:pPr>
      <w:r>
        <w:rPr>
          <w:rFonts w:hint="eastAsia"/>
        </w:rPr>
        <w:t>实施结束后观察一星期后，编制总结报告呈交给客户。</w:t>
      </w:r>
    </w:p>
    <w:p w14:paraId="76323EDE" w14:textId="77777777" w:rsidR="00686C45" w:rsidRDefault="00686C45" w:rsidP="00686C45">
      <w:pPr>
        <w:pStyle w:val="4"/>
        <w:rPr>
          <w:rFonts w:hint="eastAsia"/>
        </w:rPr>
      </w:pPr>
      <w:r>
        <w:rPr>
          <w:rFonts w:hint="eastAsia"/>
        </w:rPr>
        <w:t>交付件</w:t>
      </w:r>
    </w:p>
    <w:p w14:paraId="00A2B56D" w14:textId="77777777" w:rsidR="00686C45" w:rsidRDefault="00686C45" w:rsidP="00686C45">
      <w:pPr>
        <w:ind w:firstLine="420"/>
        <w:rPr>
          <w:rFonts w:hint="eastAsia"/>
        </w:rPr>
      </w:pPr>
      <w:r>
        <w:rPr>
          <w:rFonts w:hint="eastAsia"/>
        </w:rPr>
        <w:t>《技术支持和客户服务报告》</w:t>
      </w:r>
    </w:p>
    <w:p w14:paraId="7D16C3ED" w14:textId="77777777" w:rsidR="00686C45" w:rsidRDefault="00686C45" w:rsidP="00686C45">
      <w:pPr>
        <w:ind w:firstLine="420"/>
        <w:rPr>
          <w:rFonts w:hint="eastAsia"/>
        </w:rPr>
      </w:pPr>
      <w:r>
        <w:rPr>
          <w:rFonts w:hint="eastAsia"/>
        </w:rPr>
        <w:t>《系统优化建议书》</w:t>
      </w:r>
    </w:p>
    <w:p w14:paraId="6D67572D" w14:textId="77777777" w:rsidR="00686C45" w:rsidRDefault="00686C45" w:rsidP="00686C45">
      <w:pPr>
        <w:ind w:firstLine="420"/>
        <w:rPr>
          <w:rFonts w:hint="eastAsia"/>
        </w:rPr>
      </w:pPr>
      <w:r>
        <w:rPr>
          <w:rFonts w:hint="eastAsia"/>
        </w:rPr>
        <w:t>《系统优化实施方案》</w:t>
      </w:r>
    </w:p>
    <w:p w14:paraId="30885D4C" w14:textId="77777777" w:rsidR="00686C45" w:rsidRDefault="00686C45" w:rsidP="00686C45">
      <w:pPr>
        <w:ind w:firstLine="420"/>
        <w:rPr>
          <w:rFonts w:hint="eastAsia"/>
        </w:rPr>
      </w:pPr>
      <w:r>
        <w:rPr>
          <w:rFonts w:hint="eastAsia"/>
        </w:rPr>
        <w:t>《系统优化实施总结报告》</w:t>
      </w:r>
    </w:p>
    <w:p w14:paraId="7A700180" w14:textId="77777777" w:rsidR="00686C45" w:rsidRDefault="00686C45" w:rsidP="00686C45">
      <w:pPr>
        <w:pStyle w:val="af3"/>
      </w:pPr>
    </w:p>
    <w:p w14:paraId="35F683FC" w14:textId="77777777" w:rsidR="00686C45" w:rsidRDefault="00686C45" w:rsidP="00686C45">
      <w:pPr>
        <w:pStyle w:val="3"/>
        <w:rPr>
          <w:rFonts w:hint="eastAsia"/>
        </w:rPr>
      </w:pPr>
      <w:bookmarkStart w:id="133" w:name="_Toc490215496"/>
      <w:bookmarkStart w:id="134" w:name="_Toc413311906"/>
      <w:bookmarkStart w:id="135" w:name="_Toc186795262"/>
      <w:r>
        <w:rPr>
          <w:rFonts w:hint="eastAsia"/>
        </w:rPr>
        <w:t>协助建设知识库</w:t>
      </w:r>
      <w:bookmarkEnd w:id="133"/>
      <w:bookmarkEnd w:id="134"/>
      <w:bookmarkEnd w:id="135"/>
    </w:p>
    <w:p w14:paraId="4D323762" w14:textId="5B5BFCE5" w:rsidR="00686C45" w:rsidRDefault="002812D5" w:rsidP="00686C45">
      <w:pPr>
        <w:ind w:firstLine="420"/>
        <w:rPr>
          <w:rFonts w:hint="eastAsia"/>
        </w:rPr>
      </w:pPr>
      <w:r>
        <w:rPr>
          <w:rFonts w:hint="eastAsia"/>
        </w:rPr>
        <w:t>我们</w:t>
      </w:r>
      <w:r w:rsidR="00686C45">
        <w:rPr>
          <w:rFonts w:hint="eastAsia"/>
        </w:rPr>
        <w:t>在长期的运维服务项目中积累了丰富的经验，本项目</w:t>
      </w:r>
      <w:r>
        <w:rPr>
          <w:rFonts w:hint="eastAsia"/>
        </w:rPr>
        <w:t>我们</w:t>
      </w:r>
      <w:r w:rsidR="00686C45">
        <w:t>在</w:t>
      </w:r>
      <w:r w:rsidR="00686C45">
        <w:rPr>
          <w:rFonts w:hint="eastAsia"/>
        </w:rPr>
        <w:t>为客户</w:t>
      </w:r>
      <w:r w:rsidR="00686C45">
        <w:t>提供运维服务的过程中</w:t>
      </w:r>
      <w:r w:rsidR="00686C45">
        <w:rPr>
          <w:rFonts w:hint="eastAsia"/>
        </w:rPr>
        <w:t>，利用各</w:t>
      </w:r>
      <w:r w:rsidR="00686C45">
        <w:t>类文档</w:t>
      </w:r>
      <w:r w:rsidR="00686C45">
        <w:rPr>
          <w:rFonts w:hint="eastAsia"/>
        </w:rPr>
        <w:t>以及历史积累的</w:t>
      </w:r>
      <w:r w:rsidR="00686C45">
        <w:t>，逐步形成行业信息技术知识库。</w:t>
      </w:r>
    </w:p>
    <w:p w14:paraId="1A838677" w14:textId="77777777" w:rsidR="00686C45" w:rsidRDefault="00686C45" w:rsidP="00686C45">
      <w:pPr>
        <w:pStyle w:val="3"/>
        <w:rPr>
          <w:rFonts w:hint="eastAsia"/>
        </w:rPr>
      </w:pPr>
      <w:bookmarkStart w:id="136" w:name="_Toc413311911"/>
      <w:bookmarkStart w:id="137" w:name="_Toc490215497"/>
      <w:bookmarkStart w:id="138" w:name="_Toc186795263"/>
      <w:r>
        <w:rPr>
          <w:rFonts w:hint="eastAsia"/>
        </w:rPr>
        <w:t>备件支持服务方案</w:t>
      </w:r>
      <w:bookmarkStart w:id="139" w:name="_Toc40266014"/>
      <w:bookmarkStart w:id="140" w:name="_Toc184071916"/>
      <w:bookmarkStart w:id="141" w:name="_Toc99088517"/>
      <w:bookmarkStart w:id="142" w:name="_Toc51996462"/>
      <w:bookmarkStart w:id="143" w:name="_Toc40594955"/>
      <w:bookmarkEnd w:id="136"/>
      <w:bookmarkEnd w:id="137"/>
      <w:bookmarkEnd w:id="138"/>
    </w:p>
    <w:p w14:paraId="42CA513B" w14:textId="77777777" w:rsidR="00686C45" w:rsidRDefault="00686C45" w:rsidP="00686C45">
      <w:pPr>
        <w:ind w:firstLine="420"/>
        <w:rPr>
          <w:rFonts w:hint="eastAsia"/>
        </w:rPr>
      </w:pPr>
      <w:bookmarkStart w:id="144" w:name="_Toc413311912"/>
      <w:bookmarkStart w:id="145" w:name="_Toc213235745"/>
      <w:r>
        <w:rPr>
          <w:rFonts w:hint="eastAsia"/>
        </w:rPr>
        <w:t>1)备件库管理</w:t>
      </w:r>
      <w:bookmarkEnd w:id="139"/>
      <w:bookmarkEnd w:id="140"/>
      <w:bookmarkEnd w:id="141"/>
      <w:bookmarkEnd w:id="142"/>
      <w:bookmarkEnd w:id="143"/>
      <w:bookmarkEnd w:id="144"/>
      <w:bookmarkEnd w:id="145"/>
    </w:p>
    <w:p w14:paraId="669B21A4" w14:textId="77777777" w:rsidR="00686C45" w:rsidRDefault="00686C45" w:rsidP="00686C45">
      <w:pPr>
        <w:ind w:firstLine="420"/>
        <w:rPr>
          <w:rFonts w:hint="eastAsia"/>
        </w:rPr>
      </w:pPr>
      <w:bookmarkStart w:id="146" w:name="_Toc99088518"/>
      <w:bookmarkStart w:id="147" w:name="_Toc51996463"/>
      <w:bookmarkStart w:id="148" w:name="_Toc40266015"/>
      <w:bookmarkStart w:id="149" w:name="_Toc40594956"/>
      <w:r>
        <w:rPr>
          <w:rFonts w:hint="eastAsia"/>
        </w:rPr>
        <w:t>根据本项目，将备件库分三级管理：</w:t>
      </w:r>
    </w:p>
    <w:p w14:paraId="68668F48" w14:textId="77777777" w:rsidR="00686C45" w:rsidRDefault="00686C45" w:rsidP="00686C45">
      <w:pPr>
        <w:snapToGrid w:val="0"/>
        <w:ind w:firstLineChars="200" w:firstLine="482"/>
        <w:rPr>
          <w:rFonts w:hint="eastAsia"/>
          <w:b/>
        </w:rPr>
      </w:pPr>
      <w:r>
        <w:rPr>
          <w:rFonts w:hint="eastAsia"/>
          <w:b/>
        </w:rPr>
        <w:t>（1）一级备件库：客户现场备件库</w:t>
      </w:r>
    </w:p>
    <w:p w14:paraId="41939CEA" w14:textId="77777777" w:rsidR="00686C45" w:rsidRDefault="00686C45" w:rsidP="00686C45">
      <w:pPr>
        <w:ind w:firstLine="420"/>
        <w:rPr>
          <w:rFonts w:hint="eastAsia"/>
        </w:rPr>
      </w:pPr>
      <w:r>
        <w:rPr>
          <w:rFonts w:hint="eastAsia"/>
        </w:rPr>
        <w:t>客户现场存放项目所需的备机及备件。</w:t>
      </w:r>
    </w:p>
    <w:p w14:paraId="56F79C17" w14:textId="24531A05" w:rsidR="00686C45" w:rsidRDefault="00686C45" w:rsidP="00686C45">
      <w:pPr>
        <w:numPr>
          <w:ilvl w:val="0"/>
          <w:numId w:val="18"/>
        </w:numPr>
        <w:snapToGrid w:val="0"/>
        <w:spacing w:line="240" w:lineRule="auto"/>
        <w:ind w:firstLineChars="200" w:firstLine="482"/>
        <w:rPr>
          <w:rFonts w:hint="eastAsia"/>
          <w:b/>
        </w:rPr>
      </w:pPr>
      <w:r>
        <w:rPr>
          <w:rFonts w:hint="eastAsia"/>
          <w:b/>
        </w:rPr>
        <w:t>二级备件库：</w:t>
      </w:r>
      <w:r w:rsidR="002812D5">
        <w:rPr>
          <w:rFonts w:hint="eastAsia"/>
          <w:b/>
        </w:rPr>
        <w:t>我们</w:t>
      </w:r>
      <w:r>
        <w:rPr>
          <w:rFonts w:hint="eastAsia"/>
          <w:b/>
        </w:rPr>
        <w:t>备件库（济南，青岛）</w:t>
      </w:r>
    </w:p>
    <w:p w14:paraId="742C0B73" w14:textId="35A06759" w:rsidR="00686C45" w:rsidRDefault="002812D5" w:rsidP="00686C45">
      <w:pPr>
        <w:ind w:firstLine="420"/>
        <w:rPr>
          <w:rFonts w:hint="eastAsia"/>
        </w:rPr>
      </w:pPr>
      <w:r>
        <w:rPr>
          <w:rFonts w:hint="eastAsia"/>
        </w:rPr>
        <w:t>我们</w:t>
      </w:r>
      <w:r w:rsidR="00686C45">
        <w:rPr>
          <w:rFonts w:hint="eastAsia"/>
        </w:rPr>
        <w:t>储备有大量备机和备件，保证备件的响应速度，对一级、二级备件提供补充和支持。</w:t>
      </w:r>
    </w:p>
    <w:p w14:paraId="58C02699" w14:textId="77777777" w:rsidR="00686C45" w:rsidRDefault="00686C45" w:rsidP="00686C45">
      <w:pPr>
        <w:snapToGrid w:val="0"/>
        <w:ind w:firstLineChars="200" w:firstLine="482"/>
        <w:rPr>
          <w:rFonts w:hint="eastAsia"/>
          <w:b/>
        </w:rPr>
      </w:pPr>
      <w:r>
        <w:rPr>
          <w:rFonts w:hint="eastAsia"/>
          <w:b/>
        </w:rPr>
        <w:lastRenderedPageBreak/>
        <w:t>（3）三级备件库：国内备件总库（北京）</w:t>
      </w:r>
    </w:p>
    <w:p w14:paraId="5E95A41B" w14:textId="77777777" w:rsidR="00686C45" w:rsidRDefault="00686C45" w:rsidP="00686C45">
      <w:pPr>
        <w:ind w:firstLine="420"/>
        <w:rPr>
          <w:rFonts w:hint="eastAsia"/>
        </w:rPr>
      </w:pPr>
      <w:r>
        <w:rPr>
          <w:rFonts w:hint="eastAsia"/>
        </w:rPr>
        <w:t>与国内外专业备件厂商建立了长期的战略合作伙伴关系，双方达成一致建议，在北京建立了中国本地备件库，覆盖当前</w:t>
      </w:r>
      <w:r>
        <w:t>IBM</w:t>
      </w:r>
      <w:r>
        <w:rPr>
          <w:rFonts w:hint="eastAsia"/>
        </w:rPr>
        <w:t>、</w:t>
      </w:r>
      <w:r>
        <w:t>HP</w:t>
      </w:r>
      <w:r>
        <w:rPr>
          <w:rFonts w:hint="eastAsia"/>
        </w:rPr>
        <w:t>、EMC、</w:t>
      </w:r>
      <w:r>
        <w:t>SUN</w:t>
      </w:r>
      <w:r>
        <w:rPr>
          <w:rFonts w:hint="eastAsia"/>
        </w:rPr>
        <w:t>主流机型</w:t>
      </w:r>
      <w:r>
        <w:t>,</w:t>
      </w:r>
      <w:r>
        <w:rPr>
          <w:rFonts w:hint="eastAsia"/>
        </w:rPr>
        <w:t xml:space="preserve">可以满足国内用户的备件需求 </w:t>
      </w:r>
    </w:p>
    <w:p w14:paraId="2DC5888F" w14:textId="77777777" w:rsidR="00686C45" w:rsidRDefault="00686C45" w:rsidP="00686C45">
      <w:pPr>
        <w:ind w:firstLine="420"/>
        <w:rPr>
          <w:rFonts w:hint="eastAsia"/>
        </w:rPr>
      </w:pPr>
      <w:bookmarkStart w:id="150" w:name="_Toc413311914"/>
      <w:bookmarkStart w:id="151" w:name="_Toc213235747"/>
      <w:bookmarkEnd w:id="146"/>
      <w:bookmarkEnd w:id="147"/>
      <w:bookmarkEnd w:id="148"/>
      <w:bookmarkEnd w:id="149"/>
      <w:r>
        <w:rPr>
          <w:rFonts w:hint="eastAsia"/>
        </w:rPr>
        <w:t>2备件的申请与管理</w:t>
      </w:r>
      <w:bookmarkEnd w:id="150"/>
      <w:bookmarkEnd w:id="151"/>
    </w:p>
    <w:p w14:paraId="0E14AD3E" w14:textId="77777777" w:rsidR="00686C45" w:rsidRDefault="00686C45" w:rsidP="00686C45">
      <w:pPr>
        <w:ind w:firstLine="420"/>
        <w:rPr>
          <w:rFonts w:hint="eastAsia"/>
        </w:rPr>
      </w:pPr>
      <w:r>
        <w:rPr>
          <w:rFonts w:hint="eastAsia"/>
        </w:rPr>
        <w:t>为了更好的服务于国内用户，我们不仅仅在备件的种类、数量上投入大量资金，同时我们也十分重视内部的流程管理，结合客户对备件管理的先进经验，我们特别指定了备件经理来负责备件库的整体管理与调配。</w:t>
      </w:r>
    </w:p>
    <w:p w14:paraId="4A46EE74" w14:textId="77777777" w:rsidR="00686C45" w:rsidRDefault="00686C45" w:rsidP="00686C45">
      <w:pPr>
        <w:ind w:firstLine="420"/>
        <w:rPr>
          <w:rFonts w:hint="eastAsia"/>
        </w:rPr>
      </w:pPr>
      <w:r>
        <w:rPr>
          <w:rFonts w:hint="eastAsia"/>
        </w:rPr>
        <w:t>首先，服务合同签订后，项目经理和备件经理会按照我们投标的承诺共同确定项目的备件和备机清单。</w:t>
      </w:r>
    </w:p>
    <w:p w14:paraId="1E36A432" w14:textId="77777777" w:rsidR="00686C45" w:rsidRDefault="00686C45" w:rsidP="00686C45">
      <w:pPr>
        <w:ind w:firstLine="420"/>
        <w:rPr>
          <w:rFonts w:hint="eastAsia"/>
        </w:rPr>
      </w:pPr>
      <w:r>
        <w:rPr>
          <w:rFonts w:hint="eastAsia"/>
        </w:rPr>
        <w:t>第二、该清单经过产品小组的审核后，确定最后的备件和备机清单。</w:t>
      </w:r>
    </w:p>
    <w:p w14:paraId="3145D3A7" w14:textId="77777777" w:rsidR="00686C45" w:rsidRDefault="00686C45" w:rsidP="00686C45">
      <w:pPr>
        <w:ind w:firstLine="420"/>
        <w:rPr>
          <w:rFonts w:hint="eastAsia"/>
        </w:rPr>
      </w:pPr>
      <w:r>
        <w:rPr>
          <w:rFonts w:hint="eastAsia"/>
        </w:rPr>
        <w:t>第三、该清单通过商务部门进行采购。采购到货后，由库管员按照仓库管理制度入库，并放入指定的备件区域供本项目使用， 同时将到货备件清单通知本项目的备件经理。</w:t>
      </w:r>
    </w:p>
    <w:p w14:paraId="5ED57E11" w14:textId="77777777" w:rsidR="00686C45" w:rsidRDefault="00686C45" w:rsidP="00686C45">
      <w:pPr>
        <w:ind w:firstLine="420"/>
        <w:rPr>
          <w:rFonts w:hint="eastAsia"/>
        </w:rPr>
      </w:pPr>
      <w:r>
        <w:rPr>
          <w:rFonts w:hint="eastAsia"/>
        </w:rPr>
        <w:t>第四，本项目备件单元内任何备件被使用后， 备件经理将第一时间通知商务部门进行备件补充采购，保证客户所提供的备件清单的完整性和实效性。</w:t>
      </w:r>
    </w:p>
    <w:p w14:paraId="3F522832" w14:textId="77777777" w:rsidR="00686C45" w:rsidRDefault="00686C45" w:rsidP="00686C45">
      <w:pPr>
        <w:ind w:firstLine="420"/>
        <w:rPr>
          <w:rFonts w:hint="eastAsia"/>
        </w:rPr>
      </w:pPr>
      <w:r>
        <w:rPr>
          <w:rFonts w:hint="eastAsia"/>
        </w:rPr>
        <w:t>我们相信通过备件经理与项目经理的紧密配合，可以给客户提供更加及时的备件供应。</w:t>
      </w:r>
    </w:p>
    <w:p w14:paraId="4DDCCDB8" w14:textId="77777777" w:rsidR="00686C45" w:rsidRDefault="00686C45" w:rsidP="00686C45">
      <w:pPr>
        <w:ind w:firstLine="420"/>
        <w:rPr>
          <w:rFonts w:hint="eastAsia"/>
        </w:rPr>
      </w:pPr>
      <w:r>
        <w:rPr>
          <w:rFonts w:hint="eastAsia"/>
        </w:rPr>
        <w:t>以下为公司备件申请流程图：</w:t>
      </w:r>
    </w:p>
    <w:p w14:paraId="2ACCF798" w14:textId="77777777" w:rsidR="00686C45" w:rsidRDefault="00686C45" w:rsidP="00686C45">
      <w:pPr>
        <w:snapToGrid w:val="0"/>
        <w:rPr>
          <w:rFonts w:hint="eastAsia"/>
        </w:rPr>
      </w:pPr>
    </w:p>
    <w:p w14:paraId="14433D57" w14:textId="77777777" w:rsidR="00686C45" w:rsidRDefault="00686C45" w:rsidP="00686C45">
      <w:pPr>
        <w:snapToGrid w:val="0"/>
        <w:ind w:firstLine="540"/>
        <w:rPr>
          <w:rFonts w:hint="eastAsia"/>
        </w:rPr>
      </w:pPr>
      <w:r>
        <w:rPr>
          <w:noProof/>
        </w:rPr>
        <w:lastRenderedPageBreak/>
        <w:drawing>
          <wp:inline distT="0" distB="0" distL="0" distR="0" wp14:anchorId="278E4CD6" wp14:editId="19267287">
            <wp:extent cx="5274310" cy="3515995"/>
            <wp:effectExtent l="0" t="0" r="2540" b="8255"/>
            <wp:docPr id="65857579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795" name="图片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p>
    <w:p w14:paraId="7A69582E" w14:textId="77777777" w:rsidR="007B3A46" w:rsidRDefault="007B3A46">
      <w:pPr>
        <w:rPr>
          <w:rFonts w:hint="eastAsia"/>
        </w:rPr>
      </w:pPr>
    </w:p>
    <w:sectPr w:rsidR="007B3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72EE" w14:textId="77777777" w:rsidR="00667B38" w:rsidRDefault="00667B38" w:rsidP="00686C45">
      <w:pPr>
        <w:spacing w:line="240" w:lineRule="auto"/>
        <w:rPr>
          <w:rFonts w:hint="eastAsia"/>
        </w:rPr>
      </w:pPr>
      <w:r>
        <w:separator/>
      </w:r>
    </w:p>
  </w:endnote>
  <w:endnote w:type="continuationSeparator" w:id="0">
    <w:p w14:paraId="67D5619F" w14:textId="77777777" w:rsidR="00667B38" w:rsidRDefault="00667B38" w:rsidP="00686C45">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6BE7C" w14:textId="77777777" w:rsidR="00667B38" w:rsidRDefault="00667B38" w:rsidP="00686C45">
      <w:pPr>
        <w:spacing w:line="240" w:lineRule="auto"/>
        <w:rPr>
          <w:rFonts w:hint="eastAsia"/>
        </w:rPr>
      </w:pPr>
      <w:r>
        <w:separator/>
      </w:r>
    </w:p>
  </w:footnote>
  <w:footnote w:type="continuationSeparator" w:id="0">
    <w:p w14:paraId="3C9C4A07" w14:textId="77777777" w:rsidR="00667B38" w:rsidRDefault="00667B38" w:rsidP="00686C45">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8DE496"/>
    <w:multiLevelType w:val="multilevel"/>
    <w:tmpl w:val="878DE496"/>
    <w:lvl w:ilvl="0">
      <w:start w:val="3"/>
      <w:numFmt w:val="decimal"/>
      <w:lvlText w:val="%1"/>
      <w:lvlJc w:val="left"/>
      <w:pPr>
        <w:tabs>
          <w:tab w:val="num" w:pos="360"/>
        </w:tabs>
        <w:ind w:left="360" w:hanging="360"/>
      </w:pPr>
      <w:rPr>
        <w:rFonts w:hint="eastAsia"/>
      </w:rPr>
    </w:lvl>
    <w:lvl w:ilvl="1">
      <w:start w:val="1"/>
      <w:numFmt w:val="decimal"/>
      <w:lvlText w:val="4.%2"/>
      <w:lvlJc w:val="left"/>
      <w:pPr>
        <w:tabs>
          <w:tab w:val="num" w:pos="360"/>
        </w:tabs>
        <w:ind w:left="360" w:hanging="360"/>
      </w:pPr>
      <w:rPr>
        <w:rFonts w:ascii="Times New Roman" w:eastAsia="宋体" w:hAnsi="Times New Roman" w:cs="Times New Roman" w:hint="default"/>
        <w:sz w:val="24"/>
        <w:szCs w:val="24"/>
      </w:rPr>
    </w:lvl>
    <w:lvl w:ilvl="2">
      <w:start w:val="1"/>
      <w:numFmt w:val="decimal"/>
      <w:lvlText w:val="3.%3"/>
      <w:lvlJc w:val="left"/>
      <w:pPr>
        <w:tabs>
          <w:tab w:val="num" w:pos="720"/>
        </w:tabs>
        <w:ind w:left="720" w:hanging="720"/>
      </w:pPr>
      <w:rPr>
        <w:rFonts w:ascii="Times New Roman" w:eastAsia="宋体" w:hAnsi="Times New Roman" w:cs="宋体" w:hint="default"/>
        <w:sz w:val="24"/>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15:restartNumberingAfterBreak="0">
    <w:nsid w:val="8CAF52B6"/>
    <w:multiLevelType w:val="multilevel"/>
    <w:tmpl w:val="8CAF52B6"/>
    <w:lvl w:ilvl="0">
      <w:start w:val="9"/>
      <w:numFmt w:val="decimal"/>
      <w:lvlText w:val="%1"/>
      <w:lvlJc w:val="left"/>
      <w:pPr>
        <w:tabs>
          <w:tab w:val="num" w:pos="360"/>
        </w:tabs>
        <w:ind w:left="360" w:hanging="360"/>
      </w:pPr>
      <w:rPr>
        <w:rFonts w:hint="eastAsia"/>
      </w:rPr>
    </w:lvl>
    <w:lvl w:ilvl="1">
      <w:start w:val="1"/>
      <w:numFmt w:val="decimal"/>
      <w:lvlText w:val="9.%2"/>
      <w:lvlJc w:val="left"/>
      <w:pPr>
        <w:tabs>
          <w:tab w:val="num" w:pos="360"/>
        </w:tabs>
        <w:ind w:left="612" w:hanging="612"/>
      </w:pPr>
      <w:rPr>
        <w:rFonts w:ascii="Times New Roman" w:eastAsia="宋体" w:hAnsi="Times New Roman" w:cs="Times New Roman" w:hint="default"/>
        <w:sz w:val="24"/>
        <w:szCs w:val="24"/>
      </w:rPr>
    </w:lvl>
    <w:lvl w:ilvl="2">
      <w:start w:val="1"/>
      <w:numFmt w:val="decimal"/>
      <w:lvlText w:val="%1.%2.%3"/>
      <w:lvlJc w:val="left"/>
      <w:pPr>
        <w:tabs>
          <w:tab w:val="num" w:pos="1288"/>
        </w:tabs>
        <w:ind w:left="1288"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 w15:restartNumberingAfterBreak="0">
    <w:nsid w:val="96F88D14"/>
    <w:multiLevelType w:val="multilevel"/>
    <w:tmpl w:val="96F88D14"/>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default"/>
      </w:rPr>
    </w:lvl>
    <w:lvl w:ilvl="2">
      <w:start w:val="1"/>
      <w:numFmt w:val="decimal"/>
      <w:lvlText w:val="3.%3"/>
      <w:lvlJc w:val="left"/>
      <w:pPr>
        <w:tabs>
          <w:tab w:val="num" w:pos="720"/>
        </w:tabs>
        <w:ind w:left="720" w:hanging="720"/>
      </w:pPr>
      <w:rPr>
        <w:rFonts w:ascii="Times New Roman" w:eastAsia="宋体" w:hAnsi="Times New Roman" w:cs="宋体" w:hint="default"/>
        <w:sz w:val="24"/>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 w15:restartNumberingAfterBreak="0">
    <w:nsid w:val="AF618397"/>
    <w:multiLevelType w:val="multilevel"/>
    <w:tmpl w:val="AF618397"/>
    <w:lvl w:ilvl="0">
      <w:start w:val="1"/>
      <w:numFmt w:val="decimal"/>
      <w:lvlText w:val="3.1.%1"/>
      <w:lvlJc w:val="left"/>
      <w:pPr>
        <w:ind w:left="425" w:hanging="425"/>
      </w:pPr>
      <w:rPr>
        <w:rFonts w:ascii="Times New Roman" w:eastAsia="宋体" w:hAnsi="Times New Roman" w:cs="Times New Roman" w:hint="default"/>
        <w:sz w:val="24"/>
        <w:szCs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BBC78367"/>
    <w:multiLevelType w:val="singleLevel"/>
    <w:tmpl w:val="BBC78367"/>
    <w:lvl w:ilvl="0">
      <w:start w:val="1"/>
      <w:numFmt w:val="upperLetter"/>
      <w:lvlText w:val="(%1)"/>
      <w:lvlJc w:val="left"/>
      <w:pPr>
        <w:tabs>
          <w:tab w:val="num" w:pos="0"/>
        </w:tabs>
        <w:ind w:left="612" w:hanging="612"/>
      </w:pPr>
      <w:rPr>
        <w:rFonts w:ascii="Times New Roman" w:eastAsia="宋体" w:hAnsi="Times New Roman" w:cs="Times New Roman" w:hint="default"/>
        <w:sz w:val="24"/>
        <w:szCs w:val="24"/>
      </w:rPr>
    </w:lvl>
  </w:abstractNum>
  <w:abstractNum w:abstractNumId="5" w15:restartNumberingAfterBreak="0">
    <w:nsid w:val="CAA57BCD"/>
    <w:multiLevelType w:val="multilevel"/>
    <w:tmpl w:val="CAA57BCD"/>
    <w:lvl w:ilvl="0">
      <w:start w:val="7"/>
      <w:numFmt w:val="decimal"/>
      <w:lvlText w:val="%1"/>
      <w:lvlJc w:val="left"/>
      <w:pPr>
        <w:tabs>
          <w:tab w:val="num" w:pos="360"/>
        </w:tabs>
        <w:ind w:left="360" w:hanging="360"/>
      </w:pPr>
      <w:rPr>
        <w:rFonts w:hint="eastAsia"/>
      </w:rPr>
    </w:lvl>
    <w:lvl w:ilvl="1">
      <w:start w:val="1"/>
      <w:numFmt w:val="decimal"/>
      <w:lvlRestart w:val="0"/>
      <w:lvlText w:val="7.%2"/>
      <w:lvlJc w:val="left"/>
      <w:pPr>
        <w:tabs>
          <w:tab w:val="num" w:pos="360"/>
        </w:tabs>
        <w:ind w:left="612" w:hanging="612"/>
      </w:pPr>
      <w:rPr>
        <w:rFonts w:ascii="Times New Roman" w:eastAsia="宋体" w:hAnsi="Times New Roman" w:cs="Times New Roman" w:hint="default"/>
        <w:sz w:val="24"/>
        <w:szCs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6" w15:restartNumberingAfterBreak="0">
    <w:nsid w:val="D116132D"/>
    <w:multiLevelType w:val="multilevel"/>
    <w:tmpl w:val="D116132D"/>
    <w:lvl w:ilvl="0">
      <w:start w:val="10"/>
      <w:numFmt w:val="none"/>
      <w:lvlText w:val="10"/>
      <w:lvlJc w:val="left"/>
      <w:pPr>
        <w:tabs>
          <w:tab w:val="num" w:pos="375"/>
        </w:tabs>
        <w:ind w:left="375" w:hanging="375"/>
      </w:pPr>
      <w:rPr>
        <w:rFonts w:ascii="宋体" w:eastAsia="宋体" w:hAnsi="宋体" w:cs="宋体" w:hint="default"/>
      </w:rPr>
    </w:lvl>
    <w:lvl w:ilvl="1">
      <w:start w:val="1"/>
      <w:numFmt w:val="decimal"/>
      <w:lvlText w:val="10.%2"/>
      <w:lvlJc w:val="left"/>
      <w:pPr>
        <w:tabs>
          <w:tab w:val="num" w:pos="375"/>
        </w:tabs>
        <w:ind w:left="612" w:hanging="612"/>
      </w:pPr>
      <w:rPr>
        <w:rFonts w:ascii="Times New Roman" w:eastAsia="宋体" w:hAnsi="Times New Roman" w:cs="Times New Roman" w:hint="default"/>
        <w:sz w:val="24"/>
        <w:szCs w:val="24"/>
      </w:rPr>
    </w:lvl>
    <w:lvl w:ilvl="2">
      <w:start w:val="1"/>
      <w:numFmt w:val="decimal"/>
      <w:lvlText w:val="10.%2.%3"/>
      <w:lvlJc w:val="left"/>
      <w:pPr>
        <w:tabs>
          <w:tab w:val="num" w:pos="720"/>
        </w:tabs>
        <w:ind w:left="720" w:hanging="720"/>
      </w:pPr>
      <w:rPr>
        <w:rFonts w:ascii="宋体" w:eastAsia="宋体" w:hAnsi="宋体" w:cs="宋体" w:hint="default"/>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7" w15:restartNumberingAfterBreak="0">
    <w:nsid w:val="D8DFA2D3"/>
    <w:multiLevelType w:val="multilevel"/>
    <w:tmpl w:val="D8DFA2D3"/>
    <w:lvl w:ilvl="0">
      <w:start w:val="1"/>
      <w:numFmt w:val="decimal"/>
      <w:lvlText w:val="1.1%1"/>
      <w:lvlJc w:val="left"/>
      <w:pPr>
        <w:tabs>
          <w:tab w:val="num" w:pos="360"/>
        </w:tabs>
        <w:ind w:left="360" w:hanging="360"/>
      </w:pPr>
      <w:rPr>
        <w:rFonts w:ascii="宋体" w:eastAsia="宋体" w:hAnsi="宋体" w:cs="宋体" w:hint="default"/>
      </w:rPr>
    </w:lvl>
    <w:lvl w:ilvl="1">
      <w:start w:val="1"/>
      <w:numFmt w:val="decimal"/>
      <w:lvlText w:val="%1.%2"/>
      <w:lvlJc w:val="left"/>
      <w:pPr>
        <w:tabs>
          <w:tab w:val="num" w:pos="360"/>
        </w:tabs>
        <w:ind w:left="360" w:hanging="360"/>
      </w:pPr>
      <w:rPr>
        <w:rFonts w:ascii="Times New Roman" w:hAnsi="Times New Roman" w:hint="default"/>
        <w:sz w:val="24"/>
        <w:szCs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8" w15:restartNumberingAfterBreak="0">
    <w:nsid w:val="FCB8A353"/>
    <w:multiLevelType w:val="multilevel"/>
    <w:tmpl w:val="FCB8A353"/>
    <w:lvl w:ilvl="0">
      <w:start w:val="6"/>
      <w:numFmt w:val="decimal"/>
      <w:lvlText w:val="%1"/>
      <w:lvlJc w:val="left"/>
      <w:pPr>
        <w:tabs>
          <w:tab w:val="num" w:pos="360"/>
        </w:tabs>
        <w:ind w:left="360" w:hanging="360"/>
      </w:pPr>
      <w:rPr>
        <w:rFonts w:hint="eastAsia"/>
      </w:rPr>
    </w:lvl>
    <w:lvl w:ilvl="1">
      <w:start w:val="1"/>
      <w:numFmt w:val="decimal"/>
      <w:lvlText w:val="6.%2"/>
      <w:lvlJc w:val="left"/>
      <w:pPr>
        <w:tabs>
          <w:tab w:val="num" w:pos="360"/>
        </w:tabs>
        <w:ind w:left="360" w:hanging="360"/>
      </w:pPr>
      <w:rPr>
        <w:rFonts w:ascii="Times New Roman" w:eastAsia="宋体" w:hAnsi="Times New Roman" w:cs="Times New Roman" w:hint="default"/>
        <w:sz w:val="24"/>
        <w:szCs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017C3295"/>
    <w:multiLevelType w:val="multilevel"/>
    <w:tmpl w:val="017C3295"/>
    <w:lvl w:ilvl="0">
      <w:start w:val="1"/>
      <w:numFmt w:val="bullet"/>
      <w:lvlText w:val=""/>
      <w:lvlJc w:val="left"/>
      <w:pPr>
        <w:ind w:left="1625" w:hanging="440"/>
      </w:pPr>
      <w:rPr>
        <w:rFonts w:ascii="Wingdings" w:hAnsi="Wingdings" w:hint="default"/>
      </w:rPr>
    </w:lvl>
    <w:lvl w:ilvl="1">
      <w:start w:val="1"/>
      <w:numFmt w:val="bullet"/>
      <w:lvlText w:val=""/>
      <w:lvlJc w:val="left"/>
      <w:pPr>
        <w:ind w:left="2065" w:hanging="440"/>
      </w:pPr>
      <w:rPr>
        <w:rFonts w:ascii="Wingdings" w:hAnsi="Wingdings" w:hint="default"/>
      </w:rPr>
    </w:lvl>
    <w:lvl w:ilvl="2">
      <w:start w:val="1"/>
      <w:numFmt w:val="bullet"/>
      <w:lvlText w:val=""/>
      <w:lvlJc w:val="left"/>
      <w:pPr>
        <w:ind w:left="2505" w:hanging="440"/>
      </w:pPr>
      <w:rPr>
        <w:rFonts w:ascii="Wingdings" w:hAnsi="Wingdings" w:hint="default"/>
      </w:rPr>
    </w:lvl>
    <w:lvl w:ilvl="3">
      <w:start w:val="1"/>
      <w:numFmt w:val="bullet"/>
      <w:lvlText w:val=""/>
      <w:lvlJc w:val="left"/>
      <w:pPr>
        <w:ind w:left="2945" w:hanging="440"/>
      </w:pPr>
      <w:rPr>
        <w:rFonts w:ascii="Wingdings" w:hAnsi="Wingdings" w:hint="default"/>
      </w:rPr>
    </w:lvl>
    <w:lvl w:ilvl="4">
      <w:start w:val="1"/>
      <w:numFmt w:val="bullet"/>
      <w:lvlText w:val=""/>
      <w:lvlJc w:val="left"/>
      <w:pPr>
        <w:ind w:left="3385" w:hanging="440"/>
      </w:pPr>
      <w:rPr>
        <w:rFonts w:ascii="Wingdings" w:hAnsi="Wingdings" w:hint="default"/>
      </w:rPr>
    </w:lvl>
    <w:lvl w:ilvl="5">
      <w:start w:val="1"/>
      <w:numFmt w:val="bullet"/>
      <w:lvlText w:val=""/>
      <w:lvlJc w:val="left"/>
      <w:pPr>
        <w:ind w:left="3825" w:hanging="440"/>
      </w:pPr>
      <w:rPr>
        <w:rFonts w:ascii="Wingdings" w:hAnsi="Wingdings" w:hint="default"/>
      </w:rPr>
    </w:lvl>
    <w:lvl w:ilvl="6">
      <w:start w:val="1"/>
      <w:numFmt w:val="bullet"/>
      <w:lvlText w:val=""/>
      <w:lvlJc w:val="left"/>
      <w:pPr>
        <w:ind w:left="4265" w:hanging="440"/>
      </w:pPr>
      <w:rPr>
        <w:rFonts w:ascii="Wingdings" w:hAnsi="Wingdings" w:hint="default"/>
      </w:rPr>
    </w:lvl>
    <w:lvl w:ilvl="7">
      <w:start w:val="1"/>
      <w:numFmt w:val="bullet"/>
      <w:lvlText w:val=""/>
      <w:lvlJc w:val="left"/>
      <w:pPr>
        <w:ind w:left="4705" w:hanging="440"/>
      </w:pPr>
      <w:rPr>
        <w:rFonts w:ascii="Wingdings" w:hAnsi="Wingdings" w:hint="default"/>
      </w:rPr>
    </w:lvl>
    <w:lvl w:ilvl="8">
      <w:start w:val="1"/>
      <w:numFmt w:val="bullet"/>
      <w:lvlText w:val=""/>
      <w:lvlJc w:val="left"/>
      <w:pPr>
        <w:ind w:left="5145" w:hanging="440"/>
      </w:pPr>
      <w:rPr>
        <w:rFonts w:ascii="Wingdings" w:hAnsi="Wingdings" w:hint="default"/>
      </w:rPr>
    </w:lvl>
  </w:abstractNum>
  <w:abstractNum w:abstractNumId="10" w15:restartNumberingAfterBreak="0">
    <w:nsid w:val="045E3BFE"/>
    <w:multiLevelType w:val="multilevel"/>
    <w:tmpl w:val="045E3BF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1" w15:restartNumberingAfterBreak="0">
    <w:nsid w:val="06DF4925"/>
    <w:multiLevelType w:val="multilevel"/>
    <w:tmpl w:val="06DF492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096401F0"/>
    <w:multiLevelType w:val="multilevel"/>
    <w:tmpl w:val="096401F0"/>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3" w15:restartNumberingAfterBreak="0">
    <w:nsid w:val="162F4164"/>
    <w:multiLevelType w:val="multilevel"/>
    <w:tmpl w:val="162F416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6560EB7"/>
    <w:multiLevelType w:val="multilevel"/>
    <w:tmpl w:val="16560EB7"/>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5" w15:restartNumberingAfterBreak="0">
    <w:nsid w:val="1A457B75"/>
    <w:multiLevelType w:val="multilevel"/>
    <w:tmpl w:val="1A457B75"/>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6" w15:restartNumberingAfterBreak="0">
    <w:nsid w:val="1A6D7566"/>
    <w:multiLevelType w:val="multilevel"/>
    <w:tmpl w:val="1A6D7566"/>
    <w:lvl w:ilvl="0">
      <w:start w:val="1"/>
      <w:numFmt w:val="bullet"/>
      <w:lvlText w:val=""/>
      <w:lvlJc w:val="left"/>
      <w:pPr>
        <w:ind w:left="1342" w:hanging="440"/>
      </w:pPr>
      <w:rPr>
        <w:rFonts w:ascii="Wingdings" w:hAnsi="Wingdings" w:hint="default"/>
      </w:rPr>
    </w:lvl>
    <w:lvl w:ilvl="1">
      <w:start w:val="1"/>
      <w:numFmt w:val="bullet"/>
      <w:lvlText w:val=""/>
      <w:lvlJc w:val="left"/>
      <w:pPr>
        <w:ind w:left="1782" w:hanging="440"/>
      </w:pPr>
      <w:rPr>
        <w:rFonts w:ascii="Wingdings" w:hAnsi="Wingdings" w:hint="default"/>
      </w:rPr>
    </w:lvl>
    <w:lvl w:ilvl="2">
      <w:start w:val="1"/>
      <w:numFmt w:val="bullet"/>
      <w:lvlText w:val=""/>
      <w:lvlJc w:val="left"/>
      <w:pPr>
        <w:ind w:left="2222" w:hanging="440"/>
      </w:pPr>
      <w:rPr>
        <w:rFonts w:ascii="Wingdings" w:hAnsi="Wingdings" w:hint="default"/>
      </w:rPr>
    </w:lvl>
    <w:lvl w:ilvl="3">
      <w:start w:val="1"/>
      <w:numFmt w:val="bullet"/>
      <w:lvlText w:val=""/>
      <w:lvlJc w:val="left"/>
      <w:pPr>
        <w:ind w:left="2662" w:hanging="440"/>
      </w:pPr>
      <w:rPr>
        <w:rFonts w:ascii="Wingdings" w:hAnsi="Wingdings" w:hint="default"/>
      </w:rPr>
    </w:lvl>
    <w:lvl w:ilvl="4">
      <w:start w:val="1"/>
      <w:numFmt w:val="bullet"/>
      <w:lvlText w:val=""/>
      <w:lvlJc w:val="left"/>
      <w:pPr>
        <w:ind w:left="3102" w:hanging="440"/>
      </w:pPr>
      <w:rPr>
        <w:rFonts w:ascii="Wingdings" w:hAnsi="Wingdings" w:hint="default"/>
      </w:rPr>
    </w:lvl>
    <w:lvl w:ilvl="5">
      <w:start w:val="1"/>
      <w:numFmt w:val="bullet"/>
      <w:lvlText w:val=""/>
      <w:lvlJc w:val="left"/>
      <w:pPr>
        <w:ind w:left="3542" w:hanging="440"/>
      </w:pPr>
      <w:rPr>
        <w:rFonts w:ascii="Wingdings" w:hAnsi="Wingdings" w:hint="default"/>
      </w:rPr>
    </w:lvl>
    <w:lvl w:ilvl="6">
      <w:start w:val="1"/>
      <w:numFmt w:val="bullet"/>
      <w:lvlText w:val=""/>
      <w:lvlJc w:val="left"/>
      <w:pPr>
        <w:ind w:left="3982" w:hanging="440"/>
      </w:pPr>
      <w:rPr>
        <w:rFonts w:ascii="Wingdings" w:hAnsi="Wingdings" w:hint="default"/>
      </w:rPr>
    </w:lvl>
    <w:lvl w:ilvl="7">
      <w:start w:val="1"/>
      <w:numFmt w:val="bullet"/>
      <w:lvlText w:val=""/>
      <w:lvlJc w:val="left"/>
      <w:pPr>
        <w:ind w:left="4422" w:hanging="440"/>
      </w:pPr>
      <w:rPr>
        <w:rFonts w:ascii="Wingdings" w:hAnsi="Wingdings" w:hint="default"/>
      </w:rPr>
    </w:lvl>
    <w:lvl w:ilvl="8">
      <w:start w:val="1"/>
      <w:numFmt w:val="bullet"/>
      <w:lvlText w:val=""/>
      <w:lvlJc w:val="left"/>
      <w:pPr>
        <w:ind w:left="4862" w:hanging="440"/>
      </w:pPr>
      <w:rPr>
        <w:rFonts w:ascii="Wingdings" w:hAnsi="Wingdings" w:hint="default"/>
      </w:rPr>
    </w:lvl>
  </w:abstractNum>
  <w:abstractNum w:abstractNumId="17" w15:restartNumberingAfterBreak="0">
    <w:nsid w:val="2AF542C8"/>
    <w:multiLevelType w:val="multilevel"/>
    <w:tmpl w:val="2AF542C8"/>
    <w:lvl w:ilvl="0">
      <w:start w:val="1"/>
      <w:numFmt w:val="chineseCountingThousand"/>
      <w:lvlText w:val="%1."/>
      <w:lvlJc w:val="left"/>
      <w:pPr>
        <w:tabs>
          <w:tab w:val="left" w:pos="113"/>
        </w:tabs>
        <w:ind w:left="113" w:hanging="113"/>
      </w:pPr>
      <w:rPr>
        <w:rFonts w:ascii="宋体" w:eastAsia="宋体" w:hAnsi="宋体" w:hint="eastAsia"/>
        <w:b/>
        <w:i w:val="0"/>
        <w:sz w:val="32"/>
        <w:szCs w:val="32"/>
      </w:rPr>
    </w:lvl>
    <w:lvl w:ilvl="1">
      <w:start w:val="1"/>
      <w:numFmt w:val="decimal"/>
      <w:isLgl/>
      <w:lvlText w:val="%1.%2"/>
      <w:lvlJc w:val="left"/>
      <w:pPr>
        <w:tabs>
          <w:tab w:val="left" w:pos="851"/>
        </w:tabs>
        <w:ind w:left="851" w:hanging="851"/>
      </w:pPr>
      <w:rPr>
        <w:rFonts w:ascii="黑体" w:eastAsia="黑体" w:hAnsi="Times New Roman" w:cs="Times New Roman" w:hint="eastAsia"/>
        <w:b/>
        <w:bCs w:val="0"/>
        <w:i w:val="0"/>
        <w:iCs w:val="0"/>
        <w:caps w:val="0"/>
        <w:smallCaps w:val="0"/>
        <w:color w:val="000000"/>
        <w:spacing w:val="0"/>
        <w:sz w:val="32"/>
        <w:szCs w:val="32"/>
      </w:rPr>
    </w:lvl>
    <w:lvl w:ilvl="2">
      <w:start w:val="1"/>
      <w:numFmt w:val="decimal"/>
      <w:isLgl/>
      <w:lvlText w:val="%1.%2.%3"/>
      <w:lvlJc w:val="left"/>
      <w:pPr>
        <w:tabs>
          <w:tab w:val="left" w:pos="964"/>
        </w:tabs>
        <w:ind w:left="964" w:hanging="964"/>
      </w:pPr>
      <w:rPr>
        <w:rFonts w:ascii="黑体" w:eastAsia="黑体" w:hAnsi="Times New Roman" w:cs="Times New Roman" w:hint="eastAsia"/>
        <w:b/>
        <w:bCs w:val="0"/>
        <w:i w:val="0"/>
        <w:iCs w:val="0"/>
        <w:caps w:val="0"/>
        <w:smallCaps w:val="0"/>
        <w:color w:val="000000"/>
        <w:spacing w:val="0"/>
        <w:sz w:val="30"/>
        <w:szCs w:val="30"/>
      </w:rPr>
    </w:lvl>
    <w:lvl w:ilvl="3">
      <w:start w:val="1"/>
      <w:numFmt w:val="decimal"/>
      <w:isLgl/>
      <w:lvlText w:val="%1.%2.%3.%4"/>
      <w:lvlJc w:val="left"/>
      <w:pPr>
        <w:tabs>
          <w:tab w:val="left" w:pos="1077"/>
        </w:tabs>
        <w:ind w:left="1077" w:hanging="1077"/>
      </w:pPr>
      <w:rPr>
        <w:rFonts w:ascii="黑体" w:eastAsia="黑体" w:hAnsi="Times New Roman" w:cs="Times New Roman" w:hint="eastAsia"/>
        <w:b/>
        <w:bCs w:val="0"/>
        <w:i w:val="0"/>
        <w:iCs w:val="0"/>
        <w:caps w:val="0"/>
        <w:smallCaps w:val="0"/>
        <w:color w:val="000000"/>
        <w:spacing w:val="0"/>
        <w:sz w:val="28"/>
        <w:szCs w:val="28"/>
      </w:rPr>
    </w:lvl>
    <w:lvl w:ilvl="4">
      <w:start w:val="1"/>
      <w:numFmt w:val="decimal"/>
      <w:isLgl/>
      <w:lvlText w:val="%1.%2.%3.%4.%5."/>
      <w:lvlJc w:val="left"/>
      <w:pPr>
        <w:tabs>
          <w:tab w:val="left" w:pos="1191"/>
        </w:tabs>
        <w:ind w:left="1191" w:hanging="1191"/>
      </w:pPr>
      <w:rPr>
        <w:rFonts w:ascii="黑体" w:eastAsia="黑体" w:hAnsi="黑体" w:hint="eastAsia"/>
        <w:b/>
        <w:i w:val="0"/>
        <w:sz w:val="30"/>
        <w:szCs w:val="30"/>
      </w:rPr>
    </w:lvl>
    <w:lvl w:ilvl="5">
      <w:start w:val="1"/>
      <w:numFmt w:val="decimal"/>
      <w:isLgl/>
      <w:lvlText w:val="%1.%2.%3.%4.%5.%6"/>
      <w:lvlJc w:val="left"/>
      <w:pPr>
        <w:tabs>
          <w:tab w:val="left" w:pos="1304"/>
        </w:tabs>
        <w:ind w:left="1304" w:hanging="1304"/>
      </w:pPr>
      <w:rPr>
        <w:rFonts w:ascii="黑体" w:eastAsia="黑体" w:hAnsi="黑体" w:hint="eastAsia"/>
        <w:b/>
        <w:i w:val="0"/>
        <w:sz w:val="24"/>
        <w:szCs w:val="24"/>
      </w:rPr>
    </w:lvl>
    <w:lvl w:ilvl="6">
      <w:start w:val="1"/>
      <w:numFmt w:val="decimal"/>
      <w:isLgl/>
      <w:lvlText w:val="%1.%2.%3.%4.%5.%6.%7"/>
      <w:lvlJc w:val="left"/>
      <w:pPr>
        <w:tabs>
          <w:tab w:val="left" w:pos="1361"/>
        </w:tabs>
        <w:ind w:left="1296" w:hanging="1296"/>
      </w:pPr>
      <w:rPr>
        <w:rFonts w:ascii="宋体" w:eastAsia="宋体" w:hAnsi="宋体" w:hint="eastAsia"/>
      </w:rPr>
    </w:lvl>
    <w:lvl w:ilvl="7">
      <w:start w:val="1"/>
      <w:numFmt w:val="decimal"/>
      <w:isLgl/>
      <w:lvlText w:val="%1.%2.%3.%4.%5.%6.%7.%8"/>
      <w:lvlJc w:val="left"/>
      <w:pPr>
        <w:tabs>
          <w:tab w:val="left" w:pos="1531"/>
        </w:tabs>
        <w:ind w:left="1440" w:hanging="1440"/>
      </w:pPr>
      <w:rPr>
        <w:rFonts w:ascii="宋体" w:eastAsia="宋体" w:hAnsi="宋体" w:hint="eastAsia"/>
      </w:rPr>
    </w:lvl>
    <w:lvl w:ilvl="8">
      <w:start w:val="1"/>
      <w:numFmt w:val="decimal"/>
      <w:isLgl/>
      <w:lvlText w:val="%1.%2.%3.%4.%5.%6.%7.%8.%9"/>
      <w:lvlJc w:val="left"/>
      <w:pPr>
        <w:tabs>
          <w:tab w:val="left" w:pos="1644"/>
        </w:tabs>
        <w:ind w:left="1584" w:hanging="1584"/>
      </w:pPr>
      <w:rPr>
        <w:rFonts w:ascii="宋体" w:eastAsia="宋体" w:hAnsi="宋体" w:hint="eastAsia"/>
      </w:rPr>
    </w:lvl>
  </w:abstractNum>
  <w:abstractNum w:abstractNumId="18" w15:restartNumberingAfterBreak="0">
    <w:nsid w:val="32064C75"/>
    <w:multiLevelType w:val="multilevel"/>
    <w:tmpl w:val="32064C75"/>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9" w15:restartNumberingAfterBreak="0">
    <w:nsid w:val="3787DD0E"/>
    <w:multiLevelType w:val="multilevel"/>
    <w:tmpl w:val="3787DD0E"/>
    <w:lvl w:ilvl="0">
      <w:start w:val="5"/>
      <w:numFmt w:val="decimal"/>
      <w:lvlText w:val="%1"/>
      <w:lvlJc w:val="left"/>
      <w:pPr>
        <w:tabs>
          <w:tab w:val="num" w:pos="360"/>
        </w:tabs>
        <w:ind w:left="360" w:hanging="360"/>
      </w:pPr>
      <w:rPr>
        <w:rFonts w:hint="eastAsia"/>
      </w:rPr>
    </w:lvl>
    <w:lvl w:ilvl="1">
      <w:start w:val="1"/>
      <w:numFmt w:val="decimal"/>
      <w:lvlText w:val="5.%2"/>
      <w:lvlJc w:val="left"/>
      <w:pPr>
        <w:tabs>
          <w:tab w:val="num" w:pos="360"/>
        </w:tabs>
        <w:ind w:left="612" w:hanging="612"/>
      </w:pPr>
      <w:rPr>
        <w:rFonts w:ascii="Times New Roman" w:eastAsia="宋体" w:hAnsi="Times New Roman" w:cs="Times New Roman" w:hint="default"/>
        <w:sz w:val="24"/>
        <w:szCs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0" w15:restartNumberingAfterBreak="0">
    <w:nsid w:val="3B347648"/>
    <w:multiLevelType w:val="multilevel"/>
    <w:tmpl w:val="3B347648"/>
    <w:lvl w:ilvl="0">
      <w:start w:val="1"/>
      <w:numFmt w:val="bullet"/>
      <w:lvlText w:val=""/>
      <w:lvlJc w:val="left"/>
      <w:pPr>
        <w:ind w:left="1342" w:hanging="440"/>
      </w:pPr>
      <w:rPr>
        <w:rFonts w:ascii="Wingdings" w:hAnsi="Wingdings" w:hint="default"/>
      </w:rPr>
    </w:lvl>
    <w:lvl w:ilvl="1">
      <w:start w:val="1"/>
      <w:numFmt w:val="bullet"/>
      <w:lvlText w:val=""/>
      <w:lvlJc w:val="left"/>
      <w:pPr>
        <w:ind w:left="1782" w:hanging="440"/>
      </w:pPr>
      <w:rPr>
        <w:rFonts w:ascii="Wingdings" w:hAnsi="Wingdings" w:hint="default"/>
      </w:rPr>
    </w:lvl>
    <w:lvl w:ilvl="2">
      <w:start w:val="1"/>
      <w:numFmt w:val="bullet"/>
      <w:lvlText w:val=""/>
      <w:lvlJc w:val="left"/>
      <w:pPr>
        <w:ind w:left="2222" w:hanging="440"/>
      </w:pPr>
      <w:rPr>
        <w:rFonts w:ascii="Wingdings" w:hAnsi="Wingdings" w:hint="default"/>
      </w:rPr>
    </w:lvl>
    <w:lvl w:ilvl="3">
      <w:start w:val="1"/>
      <w:numFmt w:val="bullet"/>
      <w:lvlText w:val=""/>
      <w:lvlJc w:val="left"/>
      <w:pPr>
        <w:ind w:left="2662" w:hanging="440"/>
      </w:pPr>
      <w:rPr>
        <w:rFonts w:ascii="Wingdings" w:hAnsi="Wingdings" w:hint="default"/>
      </w:rPr>
    </w:lvl>
    <w:lvl w:ilvl="4">
      <w:start w:val="1"/>
      <w:numFmt w:val="bullet"/>
      <w:lvlText w:val=""/>
      <w:lvlJc w:val="left"/>
      <w:pPr>
        <w:ind w:left="3102" w:hanging="440"/>
      </w:pPr>
      <w:rPr>
        <w:rFonts w:ascii="Wingdings" w:hAnsi="Wingdings" w:hint="default"/>
      </w:rPr>
    </w:lvl>
    <w:lvl w:ilvl="5">
      <w:start w:val="1"/>
      <w:numFmt w:val="bullet"/>
      <w:lvlText w:val=""/>
      <w:lvlJc w:val="left"/>
      <w:pPr>
        <w:ind w:left="3542" w:hanging="440"/>
      </w:pPr>
      <w:rPr>
        <w:rFonts w:ascii="Wingdings" w:hAnsi="Wingdings" w:hint="default"/>
      </w:rPr>
    </w:lvl>
    <w:lvl w:ilvl="6">
      <w:start w:val="1"/>
      <w:numFmt w:val="bullet"/>
      <w:lvlText w:val=""/>
      <w:lvlJc w:val="left"/>
      <w:pPr>
        <w:ind w:left="3982" w:hanging="440"/>
      </w:pPr>
      <w:rPr>
        <w:rFonts w:ascii="Wingdings" w:hAnsi="Wingdings" w:hint="default"/>
      </w:rPr>
    </w:lvl>
    <w:lvl w:ilvl="7">
      <w:start w:val="1"/>
      <w:numFmt w:val="bullet"/>
      <w:lvlText w:val=""/>
      <w:lvlJc w:val="left"/>
      <w:pPr>
        <w:ind w:left="4422" w:hanging="440"/>
      </w:pPr>
      <w:rPr>
        <w:rFonts w:ascii="Wingdings" w:hAnsi="Wingdings" w:hint="default"/>
      </w:rPr>
    </w:lvl>
    <w:lvl w:ilvl="8">
      <w:start w:val="1"/>
      <w:numFmt w:val="bullet"/>
      <w:lvlText w:val=""/>
      <w:lvlJc w:val="left"/>
      <w:pPr>
        <w:ind w:left="4862" w:hanging="440"/>
      </w:pPr>
      <w:rPr>
        <w:rFonts w:ascii="Wingdings" w:hAnsi="Wingdings" w:hint="default"/>
      </w:rPr>
    </w:lvl>
  </w:abstractNum>
  <w:abstractNum w:abstractNumId="21" w15:restartNumberingAfterBreak="0">
    <w:nsid w:val="417268D8"/>
    <w:multiLevelType w:val="multilevel"/>
    <w:tmpl w:val="417268D8"/>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22" w15:restartNumberingAfterBreak="0">
    <w:nsid w:val="4C094D29"/>
    <w:multiLevelType w:val="multilevel"/>
    <w:tmpl w:val="4C094D29"/>
    <w:lvl w:ilvl="0">
      <w:start w:val="1"/>
      <w:numFmt w:val="bullet"/>
      <w:lvlText w:val=""/>
      <w:lvlJc w:val="left"/>
      <w:pPr>
        <w:tabs>
          <w:tab w:val="left" w:pos="1582"/>
        </w:tabs>
        <w:ind w:left="1582" w:hanging="420"/>
      </w:pPr>
      <w:rPr>
        <w:rFonts w:ascii="Wingdings" w:hAnsi="Wingdings" w:hint="default"/>
        <w:sz w:val="21"/>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23" w15:restartNumberingAfterBreak="0">
    <w:nsid w:val="4D9D9FE9"/>
    <w:multiLevelType w:val="multilevel"/>
    <w:tmpl w:val="4D9D9FE9"/>
    <w:lvl w:ilvl="0">
      <w:start w:val="1"/>
      <w:numFmt w:val="decimal"/>
      <w:lvlText w:val="3.2.%1"/>
      <w:lvlJc w:val="left"/>
      <w:pPr>
        <w:ind w:left="425" w:hanging="425"/>
      </w:pPr>
      <w:rPr>
        <w:rFonts w:ascii="Times New Roman" w:eastAsia="宋体" w:hAnsi="Times New Roman" w:cs="Times New Roman" w:hint="default"/>
        <w:sz w:val="24"/>
        <w:szCs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4" w15:restartNumberingAfterBreak="0">
    <w:nsid w:val="54197DB2"/>
    <w:multiLevelType w:val="multilevel"/>
    <w:tmpl w:val="54197DB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4324723"/>
    <w:multiLevelType w:val="multilevel"/>
    <w:tmpl w:val="5432472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4B612E1"/>
    <w:multiLevelType w:val="multilevel"/>
    <w:tmpl w:val="54B612E1"/>
    <w:lvl w:ilvl="0">
      <w:start w:val="1"/>
      <w:numFmt w:val="bullet"/>
      <w:lvlText w:val=""/>
      <w:lvlJc w:val="left"/>
      <w:pPr>
        <w:ind w:left="1342" w:hanging="440"/>
      </w:pPr>
      <w:rPr>
        <w:rFonts w:ascii="Wingdings" w:hAnsi="Wingdings" w:hint="default"/>
      </w:rPr>
    </w:lvl>
    <w:lvl w:ilvl="1">
      <w:start w:val="1"/>
      <w:numFmt w:val="bullet"/>
      <w:lvlText w:val=""/>
      <w:lvlJc w:val="left"/>
      <w:pPr>
        <w:ind w:left="1782" w:hanging="440"/>
      </w:pPr>
      <w:rPr>
        <w:rFonts w:ascii="Wingdings" w:hAnsi="Wingdings" w:hint="default"/>
      </w:rPr>
    </w:lvl>
    <w:lvl w:ilvl="2">
      <w:start w:val="1"/>
      <w:numFmt w:val="bullet"/>
      <w:lvlText w:val=""/>
      <w:lvlJc w:val="left"/>
      <w:pPr>
        <w:ind w:left="2222" w:hanging="440"/>
      </w:pPr>
      <w:rPr>
        <w:rFonts w:ascii="Wingdings" w:hAnsi="Wingdings" w:hint="default"/>
      </w:rPr>
    </w:lvl>
    <w:lvl w:ilvl="3">
      <w:start w:val="1"/>
      <w:numFmt w:val="bullet"/>
      <w:lvlText w:val=""/>
      <w:lvlJc w:val="left"/>
      <w:pPr>
        <w:ind w:left="2662" w:hanging="440"/>
      </w:pPr>
      <w:rPr>
        <w:rFonts w:ascii="Wingdings" w:hAnsi="Wingdings" w:hint="default"/>
      </w:rPr>
    </w:lvl>
    <w:lvl w:ilvl="4">
      <w:start w:val="1"/>
      <w:numFmt w:val="bullet"/>
      <w:lvlText w:val=""/>
      <w:lvlJc w:val="left"/>
      <w:pPr>
        <w:ind w:left="3102" w:hanging="440"/>
      </w:pPr>
      <w:rPr>
        <w:rFonts w:ascii="Wingdings" w:hAnsi="Wingdings" w:hint="default"/>
      </w:rPr>
    </w:lvl>
    <w:lvl w:ilvl="5">
      <w:start w:val="1"/>
      <w:numFmt w:val="bullet"/>
      <w:lvlText w:val=""/>
      <w:lvlJc w:val="left"/>
      <w:pPr>
        <w:ind w:left="3542" w:hanging="440"/>
      </w:pPr>
      <w:rPr>
        <w:rFonts w:ascii="Wingdings" w:hAnsi="Wingdings" w:hint="default"/>
      </w:rPr>
    </w:lvl>
    <w:lvl w:ilvl="6">
      <w:start w:val="1"/>
      <w:numFmt w:val="bullet"/>
      <w:lvlText w:val=""/>
      <w:lvlJc w:val="left"/>
      <w:pPr>
        <w:ind w:left="3982" w:hanging="440"/>
      </w:pPr>
      <w:rPr>
        <w:rFonts w:ascii="Wingdings" w:hAnsi="Wingdings" w:hint="default"/>
      </w:rPr>
    </w:lvl>
    <w:lvl w:ilvl="7">
      <w:start w:val="1"/>
      <w:numFmt w:val="bullet"/>
      <w:lvlText w:val=""/>
      <w:lvlJc w:val="left"/>
      <w:pPr>
        <w:ind w:left="4422" w:hanging="440"/>
      </w:pPr>
      <w:rPr>
        <w:rFonts w:ascii="Wingdings" w:hAnsi="Wingdings" w:hint="default"/>
      </w:rPr>
    </w:lvl>
    <w:lvl w:ilvl="8">
      <w:start w:val="1"/>
      <w:numFmt w:val="bullet"/>
      <w:lvlText w:val=""/>
      <w:lvlJc w:val="left"/>
      <w:pPr>
        <w:ind w:left="4862" w:hanging="440"/>
      </w:pPr>
      <w:rPr>
        <w:rFonts w:ascii="Wingdings" w:hAnsi="Wingdings" w:hint="default"/>
      </w:rPr>
    </w:lvl>
  </w:abstractNum>
  <w:abstractNum w:abstractNumId="27" w15:restartNumberingAfterBreak="0">
    <w:nsid w:val="573D0A80"/>
    <w:multiLevelType w:val="multilevel"/>
    <w:tmpl w:val="573D0A8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98173C4"/>
    <w:multiLevelType w:val="multilevel"/>
    <w:tmpl w:val="598173C4"/>
    <w:lvl w:ilvl="0">
      <w:start w:val="1"/>
      <w:numFmt w:val="bullet"/>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abstractNum w:abstractNumId="29" w15:restartNumberingAfterBreak="0">
    <w:nsid w:val="598CEEF3"/>
    <w:multiLevelType w:val="singleLevel"/>
    <w:tmpl w:val="598CEEF3"/>
    <w:lvl w:ilvl="0">
      <w:start w:val="2"/>
      <w:numFmt w:val="decimal"/>
      <w:suff w:val="nothing"/>
      <w:lvlText w:val="（%1）"/>
      <w:lvlJc w:val="left"/>
    </w:lvl>
  </w:abstractNum>
  <w:abstractNum w:abstractNumId="30" w15:restartNumberingAfterBreak="0">
    <w:nsid w:val="59A71C9F"/>
    <w:multiLevelType w:val="multilevel"/>
    <w:tmpl w:val="59A71C9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5FB12B41"/>
    <w:multiLevelType w:val="multilevel"/>
    <w:tmpl w:val="5FB12B41"/>
    <w:lvl w:ilvl="0">
      <w:start w:val="1"/>
      <w:numFmt w:val="decimal"/>
      <w:lvlText w:val="1.1%1"/>
      <w:lvlJc w:val="left"/>
      <w:pPr>
        <w:tabs>
          <w:tab w:val="num" w:pos="360"/>
        </w:tabs>
        <w:ind w:left="360" w:hanging="360"/>
      </w:pPr>
      <w:rPr>
        <w:rFonts w:ascii="宋体" w:eastAsia="宋体" w:hAnsi="宋体" w:cs="宋体" w:hint="default"/>
      </w:rPr>
    </w:lvl>
    <w:lvl w:ilvl="1">
      <w:start w:val="1"/>
      <w:numFmt w:val="decimal"/>
      <w:lvlText w:val="2.%2"/>
      <w:lvlJc w:val="left"/>
      <w:pPr>
        <w:tabs>
          <w:tab w:val="num" w:pos="360"/>
        </w:tabs>
        <w:ind w:left="360" w:hanging="360"/>
      </w:pPr>
      <w:rPr>
        <w:rFonts w:ascii="Times New Roman" w:eastAsia="宋体" w:hAnsi="Times New Roman" w:cs="宋体" w:hint="default"/>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2" w15:restartNumberingAfterBreak="0">
    <w:nsid w:val="65C57039"/>
    <w:multiLevelType w:val="multilevel"/>
    <w:tmpl w:val="65C5703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67556784"/>
    <w:multiLevelType w:val="multilevel"/>
    <w:tmpl w:val="675567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6CCB7255"/>
    <w:multiLevelType w:val="multilevel"/>
    <w:tmpl w:val="6CCB725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70750E0D"/>
    <w:multiLevelType w:val="multilevel"/>
    <w:tmpl w:val="70750E0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70906689"/>
    <w:multiLevelType w:val="multilevel"/>
    <w:tmpl w:val="70906689"/>
    <w:lvl w:ilvl="0">
      <w:start w:val="11"/>
      <w:numFmt w:val="decimal"/>
      <w:lvlText w:val="%1"/>
      <w:lvlJc w:val="left"/>
      <w:pPr>
        <w:tabs>
          <w:tab w:val="num" w:pos="360"/>
        </w:tabs>
        <w:ind w:left="360" w:hanging="360"/>
      </w:pPr>
      <w:rPr>
        <w:rFonts w:hint="eastAsia"/>
      </w:rPr>
    </w:lvl>
    <w:lvl w:ilvl="1">
      <w:start w:val="1"/>
      <w:numFmt w:val="decimal"/>
      <w:lvlText w:val="11.%2"/>
      <w:lvlJc w:val="left"/>
      <w:pPr>
        <w:tabs>
          <w:tab w:val="num" w:pos="360"/>
        </w:tabs>
        <w:ind w:left="612" w:hanging="612"/>
      </w:pPr>
      <w:rPr>
        <w:rFonts w:ascii="Times New Roman" w:eastAsia="宋体" w:hAnsi="Times New Roman" w:cs="Times New Roman" w:hint="default"/>
        <w:sz w:val="24"/>
        <w:szCs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7" w15:restartNumberingAfterBreak="0">
    <w:nsid w:val="7B032C7A"/>
    <w:multiLevelType w:val="multilevel"/>
    <w:tmpl w:val="7B032C7A"/>
    <w:lvl w:ilvl="0">
      <w:start w:val="8"/>
      <w:numFmt w:val="decimal"/>
      <w:lvlText w:val="%1"/>
      <w:lvlJc w:val="left"/>
      <w:pPr>
        <w:tabs>
          <w:tab w:val="num" w:pos="360"/>
        </w:tabs>
        <w:ind w:left="360" w:hanging="360"/>
      </w:pPr>
      <w:rPr>
        <w:rFonts w:hint="eastAsia"/>
      </w:rPr>
    </w:lvl>
    <w:lvl w:ilvl="1">
      <w:start w:val="1"/>
      <w:numFmt w:val="decimal"/>
      <w:lvlText w:val="8.%2"/>
      <w:lvlJc w:val="left"/>
      <w:pPr>
        <w:tabs>
          <w:tab w:val="num" w:pos="360"/>
        </w:tabs>
        <w:ind w:left="612" w:hanging="612"/>
      </w:pPr>
      <w:rPr>
        <w:rFonts w:ascii="Times New Roman" w:eastAsia="宋体" w:hAnsi="Times New Roman" w:cs="Times New Roman" w:hint="default"/>
        <w:sz w:val="24"/>
        <w:szCs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num w:numId="1" w16cid:durableId="594825626">
    <w:abstractNumId w:val="12"/>
  </w:num>
  <w:num w:numId="2" w16cid:durableId="1216887708">
    <w:abstractNumId w:val="24"/>
  </w:num>
  <w:num w:numId="3" w16cid:durableId="1607425067">
    <w:abstractNumId w:val="33"/>
  </w:num>
  <w:num w:numId="4" w16cid:durableId="733162358">
    <w:abstractNumId w:val="34"/>
  </w:num>
  <w:num w:numId="5" w16cid:durableId="2093310971">
    <w:abstractNumId w:val="25"/>
  </w:num>
  <w:num w:numId="6" w16cid:durableId="554463553">
    <w:abstractNumId w:val="13"/>
  </w:num>
  <w:num w:numId="7" w16cid:durableId="2027563217">
    <w:abstractNumId w:val="35"/>
  </w:num>
  <w:num w:numId="8" w16cid:durableId="272247710">
    <w:abstractNumId w:val="30"/>
  </w:num>
  <w:num w:numId="9" w16cid:durableId="723217787">
    <w:abstractNumId w:val="22"/>
  </w:num>
  <w:num w:numId="10" w16cid:durableId="2136486958">
    <w:abstractNumId w:val="9"/>
  </w:num>
  <w:num w:numId="11" w16cid:durableId="2000422484">
    <w:abstractNumId w:val="16"/>
  </w:num>
  <w:num w:numId="12" w16cid:durableId="1303778281">
    <w:abstractNumId w:val="20"/>
  </w:num>
  <w:num w:numId="13" w16cid:durableId="1771047862">
    <w:abstractNumId w:val="26"/>
  </w:num>
  <w:num w:numId="14" w16cid:durableId="1002273257">
    <w:abstractNumId w:val="10"/>
  </w:num>
  <w:num w:numId="15" w16cid:durableId="1170218572">
    <w:abstractNumId w:val="27"/>
  </w:num>
  <w:num w:numId="16" w16cid:durableId="656767745">
    <w:abstractNumId w:val="28"/>
  </w:num>
  <w:num w:numId="17" w16cid:durableId="829100588">
    <w:abstractNumId w:val="11"/>
  </w:num>
  <w:num w:numId="18" w16cid:durableId="1615474793">
    <w:abstractNumId w:val="29"/>
  </w:num>
  <w:num w:numId="19" w16cid:durableId="924803372">
    <w:abstractNumId w:val="32"/>
  </w:num>
  <w:num w:numId="20" w16cid:durableId="584074155">
    <w:abstractNumId w:val="31"/>
  </w:num>
  <w:num w:numId="21" w16cid:durableId="1316059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780490">
    <w:abstractNumId w:val="21"/>
  </w:num>
  <w:num w:numId="23" w16cid:durableId="1841043588">
    <w:abstractNumId w:val="18"/>
  </w:num>
  <w:num w:numId="24" w16cid:durableId="1925721298">
    <w:abstractNumId w:val="14"/>
  </w:num>
  <w:num w:numId="25" w16cid:durableId="2141873077">
    <w:abstractNumId w:val="15"/>
  </w:num>
  <w:num w:numId="26" w16cid:durableId="851604768">
    <w:abstractNumId w:val="0"/>
  </w:num>
  <w:num w:numId="27" w16cid:durableId="167595390">
    <w:abstractNumId w:val="7"/>
  </w:num>
  <w:num w:numId="28" w16cid:durableId="1268585414">
    <w:abstractNumId w:val="2"/>
  </w:num>
  <w:num w:numId="29" w16cid:durableId="1460762350">
    <w:abstractNumId w:val="3"/>
  </w:num>
  <w:num w:numId="30" w16cid:durableId="1543664415">
    <w:abstractNumId w:val="23"/>
  </w:num>
  <w:num w:numId="31" w16cid:durableId="806162579">
    <w:abstractNumId w:val="19"/>
  </w:num>
  <w:num w:numId="32" w16cid:durableId="2017537902">
    <w:abstractNumId w:val="8"/>
  </w:num>
  <w:num w:numId="33" w16cid:durableId="1226646913">
    <w:abstractNumId w:val="5"/>
  </w:num>
  <w:num w:numId="34" w16cid:durableId="100951623">
    <w:abstractNumId w:val="37"/>
  </w:num>
  <w:num w:numId="35" w16cid:durableId="68121251">
    <w:abstractNumId w:val="1"/>
  </w:num>
  <w:num w:numId="36" w16cid:durableId="601767904">
    <w:abstractNumId w:val="6"/>
  </w:num>
  <w:num w:numId="37" w16cid:durableId="948699868">
    <w:abstractNumId w:val="4"/>
  </w:num>
  <w:num w:numId="38" w16cid:durableId="14475019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46"/>
    <w:rsid w:val="00167F38"/>
    <w:rsid w:val="002812D5"/>
    <w:rsid w:val="00642F94"/>
    <w:rsid w:val="00667B38"/>
    <w:rsid w:val="00686C45"/>
    <w:rsid w:val="007B3A46"/>
    <w:rsid w:val="009433E1"/>
    <w:rsid w:val="00A5641D"/>
    <w:rsid w:val="00BA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6234052"/>
  <w15:chartTrackingRefBased/>
  <w15:docId w15:val="{274ABA17-E5B2-40A0-B2C4-A4D9A436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C45"/>
    <w:pPr>
      <w:widowControl w:val="0"/>
      <w:spacing w:after="0" w:line="360" w:lineRule="auto"/>
    </w:pPr>
    <w:rPr>
      <w:rFonts w:ascii="宋体" w:eastAsia="宋体" w:hAnsi="宋体" w:cs="Times New Roman"/>
      <w:kern w:val="0"/>
      <w:sz w:val="24"/>
      <w:szCs w:val="20"/>
      <w14:ligatures w14:val="none"/>
    </w:rPr>
  </w:style>
  <w:style w:type="paragraph" w:styleId="1">
    <w:name w:val="heading 1"/>
    <w:basedOn w:val="a"/>
    <w:next w:val="a"/>
    <w:link w:val="10"/>
    <w:uiPriority w:val="9"/>
    <w:qFormat/>
    <w:rsid w:val="007B3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9"/>
    <w:unhideWhenUsed/>
    <w:qFormat/>
    <w:rsid w:val="007B3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7B3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7B3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7B3A46"/>
    <w:pPr>
      <w:keepNext/>
      <w:keepLines/>
      <w:spacing w:before="80" w:after="40"/>
      <w:outlineLvl w:val="4"/>
    </w:pPr>
    <w:rPr>
      <w:rFonts w:cstheme="majorBidi"/>
      <w:color w:val="2F5496" w:themeColor="accent1" w:themeShade="BF"/>
    </w:rPr>
  </w:style>
  <w:style w:type="paragraph" w:styleId="6">
    <w:name w:val="heading 6"/>
    <w:basedOn w:val="a"/>
    <w:next w:val="a"/>
    <w:link w:val="60"/>
    <w:uiPriority w:val="9"/>
    <w:unhideWhenUsed/>
    <w:qFormat/>
    <w:rsid w:val="007B3A4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unhideWhenUsed/>
    <w:qFormat/>
    <w:rsid w:val="007B3A4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A4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B3A4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9"/>
    <w:rsid w:val="007B3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rsid w:val="007B3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rsid w:val="007B3A46"/>
    <w:rPr>
      <w:rFonts w:cstheme="majorBidi"/>
      <w:color w:val="2F5496" w:themeColor="accent1" w:themeShade="BF"/>
      <w:sz w:val="28"/>
      <w:szCs w:val="28"/>
    </w:rPr>
  </w:style>
  <w:style w:type="character" w:customStyle="1" w:styleId="50">
    <w:name w:val="标题 5 字符"/>
    <w:basedOn w:val="a0"/>
    <w:link w:val="5"/>
    <w:uiPriority w:val="9"/>
    <w:rsid w:val="007B3A46"/>
    <w:rPr>
      <w:rFonts w:cstheme="majorBidi"/>
      <w:color w:val="2F5496" w:themeColor="accent1" w:themeShade="BF"/>
      <w:sz w:val="24"/>
    </w:rPr>
  </w:style>
  <w:style w:type="character" w:customStyle="1" w:styleId="60">
    <w:name w:val="标题 6 字符"/>
    <w:basedOn w:val="a0"/>
    <w:link w:val="6"/>
    <w:uiPriority w:val="9"/>
    <w:rsid w:val="007B3A46"/>
    <w:rPr>
      <w:rFonts w:cstheme="majorBidi"/>
      <w:b/>
      <w:bCs/>
      <w:color w:val="2F5496" w:themeColor="accent1" w:themeShade="BF"/>
    </w:rPr>
  </w:style>
  <w:style w:type="character" w:customStyle="1" w:styleId="70">
    <w:name w:val="标题 7 字符"/>
    <w:basedOn w:val="a0"/>
    <w:link w:val="7"/>
    <w:uiPriority w:val="9"/>
    <w:rsid w:val="007B3A46"/>
    <w:rPr>
      <w:rFonts w:cstheme="majorBidi"/>
      <w:b/>
      <w:bCs/>
      <w:color w:val="595959" w:themeColor="text1" w:themeTint="A6"/>
    </w:rPr>
  </w:style>
  <w:style w:type="character" w:customStyle="1" w:styleId="80">
    <w:name w:val="标题 8 字符"/>
    <w:basedOn w:val="a0"/>
    <w:link w:val="8"/>
    <w:uiPriority w:val="9"/>
    <w:semiHidden/>
    <w:qFormat/>
    <w:rsid w:val="007B3A46"/>
    <w:rPr>
      <w:rFonts w:cstheme="majorBidi"/>
      <w:color w:val="595959" w:themeColor="text1" w:themeTint="A6"/>
    </w:rPr>
  </w:style>
  <w:style w:type="character" w:customStyle="1" w:styleId="90">
    <w:name w:val="标题 9 字符"/>
    <w:basedOn w:val="a0"/>
    <w:link w:val="9"/>
    <w:uiPriority w:val="9"/>
    <w:semiHidden/>
    <w:qFormat/>
    <w:rsid w:val="007B3A46"/>
    <w:rPr>
      <w:rFonts w:eastAsiaTheme="majorEastAsia" w:cstheme="majorBidi"/>
      <w:color w:val="595959" w:themeColor="text1" w:themeTint="A6"/>
    </w:rPr>
  </w:style>
  <w:style w:type="paragraph" w:styleId="a3">
    <w:name w:val="Title"/>
    <w:basedOn w:val="a"/>
    <w:next w:val="a"/>
    <w:link w:val="a4"/>
    <w:qFormat/>
    <w:rsid w:val="007B3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7B3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A46"/>
    <w:pPr>
      <w:spacing w:before="160"/>
      <w:jc w:val="center"/>
    </w:pPr>
    <w:rPr>
      <w:i/>
      <w:iCs/>
      <w:color w:val="404040" w:themeColor="text1" w:themeTint="BF"/>
    </w:rPr>
  </w:style>
  <w:style w:type="character" w:customStyle="1" w:styleId="a8">
    <w:name w:val="引用 字符"/>
    <w:basedOn w:val="a0"/>
    <w:link w:val="a7"/>
    <w:uiPriority w:val="29"/>
    <w:rsid w:val="007B3A46"/>
    <w:rPr>
      <w:i/>
      <w:iCs/>
      <w:color w:val="404040" w:themeColor="text1" w:themeTint="BF"/>
    </w:rPr>
  </w:style>
  <w:style w:type="paragraph" w:styleId="a9">
    <w:name w:val="List Paragraph"/>
    <w:basedOn w:val="a"/>
    <w:link w:val="aa"/>
    <w:uiPriority w:val="34"/>
    <w:qFormat/>
    <w:rsid w:val="007B3A46"/>
    <w:pPr>
      <w:ind w:left="720"/>
      <w:contextualSpacing/>
    </w:pPr>
  </w:style>
  <w:style w:type="character" w:styleId="ab">
    <w:name w:val="Intense Emphasis"/>
    <w:basedOn w:val="a0"/>
    <w:uiPriority w:val="21"/>
    <w:qFormat/>
    <w:rsid w:val="007B3A46"/>
    <w:rPr>
      <w:i/>
      <w:iCs/>
      <w:color w:val="2F5496" w:themeColor="accent1" w:themeShade="BF"/>
    </w:rPr>
  </w:style>
  <w:style w:type="paragraph" w:styleId="ac">
    <w:name w:val="Intense Quote"/>
    <w:basedOn w:val="a"/>
    <w:next w:val="a"/>
    <w:link w:val="ad"/>
    <w:uiPriority w:val="30"/>
    <w:qFormat/>
    <w:rsid w:val="007B3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0"/>
    <w:link w:val="ac"/>
    <w:uiPriority w:val="30"/>
    <w:rsid w:val="007B3A46"/>
    <w:rPr>
      <w:i/>
      <w:iCs/>
      <w:color w:val="2F5496" w:themeColor="accent1" w:themeShade="BF"/>
    </w:rPr>
  </w:style>
  <w:style w:type="character" w:styleId="ae">
    <w:name w:val="Intense Reference"/>
    <w:basedOn w:val="a0"/>
    <w:uiPriority w:val="32"/>
    <w:qFormat/>
    <w:rsid w:val="007B3A46"/>
    <w:rPr>
      <w:b/>
      <w:bCs/>
      <w:smallCaps/>
      <w:color w:val="2F5496" w:themeColor="accent1" w:themeShade="BF"/>
      <w:spacing w:val="5"/>
    </w:rPr>
  </w:style>
  <w:style w:type="paragraph" w:styleId="af">
    <w:name w:val="header"/>
    <w:basedOn w:val="a"/>
    <w:link w:val="af0"/>
    <w:unhideWhenUsed/>
    <w:rsid w:val="00686C45"/>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qFormat/>
    <w:rsid w:val="00686C45"/>
    <w:rPr>
      <w:sz w:val="18"/>
      <w:szCs w:val="18"/>
    </w:rPr>
  </w:style>
  <w:style w:type="paragraph" w:styleId="af1">
    <w:name w:val="footer"/>
    <w:basedOn w:val="a"/>
    <w:link w:val="af2"/>
    <w:unhideWhenUsed/>
    <w:rsid w:val="00686C45"/>
    <w:pPr>
      <w:tabs>
        <w:tab w:val="center" w:pos="4153"/>
        <w:tab w:val="right" w:pos="8306"/>
      </w:tabs>
      <w:snapToGrid w:val="0"/>
      <w:spacing w:line="240" w:lineRule="auto"/>
    </w:pPr>
    <w:rPr>
      <w:sz w:val="18"/>
      <w:szCs w:val="18"/>
    </w:rPr>
  </w:style>
  <w:style w:type="character" w:customStyle="1" w:styleId="af2">
    <w:name w:val="页脚 字符"/>
    <w:basedOn w:val="a0"/>
    <w:link w:val="af1"/>
    <w:rsid w:val="00686C45"/>
    <w:rPr>
      <w:sz w:val="18"/>
      <w:szCs w:val="18"/>
    </w:rPr>
  </w:style>
  <w:style w:type="paragraph" w:styleId="af3">
    <w:name w:val="Normal Indent"/>
    <w:basedOn w:val="a"/>
    <w:link w:val="af4"/>
    <w:qFormat/>
    <w:rsid w:val="00686C45"/>
    <w:pPr>
      <w:spacing w:line="240" w:lineRule="auto"/>
      <w:ind w:firstLineChars="200" w:firstLine="420"/>
      <w:jc w:val="both"/>
    </w:pPr>
    <w:rPr>
      <w:rFonts w:ascii="Times New Roman" w:hAnsi="Times New Roman"/>
      <w:kern w:val="2"/>
      <w:sz w:val="21"/>
      <w:szCs w:val="24"/>
    </w:rPr>
  </w:style>
  <w:style w:type="paragraph" w:styleId="af5">
    <w:name w:val="Salutation"/>
    <w:basedOn w:val="a"/>
    <w:next w:val="a"/>
    <w:link w:val="af6"/>
    <w:qFormat/>
    <w:rsid w:val="00686C45"/>
    <w:pPr>
      <w:spacing w:line="240" w:lineRule="auto"/>
      <w:jc w:val="both"/>
    </w:pPr>
    <w:rPr>
      <w:rFonts w:ascii="Times New Roman" w:hAnsi="Times New Roman"/>
      <w:kern w:val="2"/>
      <w:sz w:val="21"/>
      <w:szCs w:val="24"/>
    </w:rPr>
  </w:style>
  <w:style w:type="character" w:customStyle="1" w:styleId="af6">
    <w:name w:val="称呼 字符"/>
    <w:basedOn w:val="a0"/>
    <w:link w:val="af5"/>
    <w:qFormat/>
    <w:rsid w:val="00686C45"/>
    <w:rPr>
      <w:rFonts w:ascii="Times New Roman" w:eastAsia="宋体" w:hAnsi="Times New Roman" w:cs="Times New Roman"/>
      <w:sz w:val="21"/>
      <w14:ligatures w14:val="none"/>
    </w:rPr>
  </w:style>
  <w:style w:type="paragraph" w:styleId="af7">
    <w:name w:val="Body Text"/>
    <w:basedOn w:val="a"/>
    <w:link w:val="af8"/>
    <w:uiPriority w:val="99"/>
    <w:semiHidden/>
    <w:unhideWhenUsed/>
    <w:qFormat/>
    <w:rsid w:val="00686C45"/>
    <w:pPr>
      <w:spacing w:after="120"/>
    </w:pPr>
  </w:style>
  <w:style w:type="character" w:customStyle="1" w:styleId="af8">
    <w:name w:val="正文文本 字符"/>
    <w:basedOn w:val="a0"/>
    <w:link w:val="af7"/>
    <w:uiPriority w:val="99"/>
    <w:semiHidden/>
    <w:qFormat/>
    <w:rsid w:val="00686C45"/>
    <w:rPr>
      <w:rFonts w:ascii="宋体" w:eastAsia="宋体" w:hAnsi="宋体" w:cs="Times New Roman"/>
      <w:kern w:val="0"/>
      <w:sz w:val="24"/>
      <w:szCs w:val="20"/>
      <w14:ligatures w14:val="none"/>
    </w:rPr>
  </w:style>
  <w:style w:type="paragraph" w:styleId="TOC3">
    <w:name w:val="toc 3"/>
    <w:basedOn w:val="a"/>
    <w:next w:val="a"/>
    <w:autoRedefine/>
    <w:uiPriority w:val="39"/>
    <w:unhideWhenUsed/>
    <w:qFormat/>
    <w:rsid w:val="00686C45"/>
    <w:pPr>
      <w:ind w:leftChars="400" w:left="840"/>
    </w:pPr>
  </w:style>
  <w:style w:type="paragraph" w:styleId="af9">
    <w:name w:val="Plain Text"/>
    <w:basedOn w:val="a"/>
    <w:link w:val="afa"/>
    <w:qFormat/>
    <w:rsid w:val="00686C45"/>
    <w:pPr>
      <w:spacing w:line="240" w:lineRule="auto"/>
      <w:jc w:val="both"/>
    </w:pPr>
    <w:rPr>
      <w:rFonts w:hAnsi="Courier New"/>
      <w:kern w:val="2"/>
      <w:sz w:val="21"/>
    </w:rPr>
  </w:style>
  <w:style w:type="character" w:customStyle="1" w:styleId="afa">
    <w:name w:val="纯文本 字符"/>
    <w:basedOn w:val="a0"/>
    <w:link w:val="af9"/>
    <w:qFormat/>
    <w:rsid w:val="00686C45"/>
    <w:rPr>
      <w:rFonts w:ascii="宋体" w:eastAsia="宋体" w:hAnsi="Courier New" w:cs="Times New Roman"/>
      <w:sz w:val="21"/>
      <w:szCs w:val="20"/>
      <w14:ligatures w14:val="none"/>
    </w:rPr>
  </w:style>
  <w:style w:type="paragraph" w:styleId="TOC1">
    <w:name w:val="toc 1"/>
    <w:basedOn w:val="a"/>
    <w:next w:val="a"/>
    <w:autoRedefine/>
    <w:uiPriority w:val="39"/>
    <w:unhideWhenUsed/>
    <w:qFormat/>
    <w:rsid w:val="00686C45"/>
  </w:style>
  <w:style w:type="paragraph" w:styleId="TOC2">
    <w:name w:val="toc 2"/>
    <w:basedOn w:val="a"/>
    <w:next w:val="a"/>
    <w:autoRedefine/>
    <w:uiPriority w:val="39"/>
    <w:unhideWhenUsed/>
    <w:rsid w:val="00686C45"/>
    <w:pPr>
      <w:ind w:leftChars="200" w:left="420"/>
    </w:pPr>
  </w:style>
  <w:style w:type="paragraph" w:styleId="21">
    <w:name w:val="Body Text 2"/>
    <w:basedOn w:val="a"/>
    <w:link w:val="22"/>
    <w:rsid w:val="00686C45"/>
    <w:pPr>
      <w:spacing w:after="120" w:line="480" w:lineRule="auto"/>
      <w:jc w:val="both"/>
    </w:pPr>
    <w:rPr>
      <w:rFonts w:ascii="Times New Roman" w:hAnsi="Times New Roman"/>
      <w:kern w:val="2"/>
      <w:sz w:val="21"/>
      <w:szCs w:val="24"/>
    </w:rPr>
  </w:style>
  <w:style w:type="character" w:customStyle="1" w:styleId="22">
    <w:name w:val="正文文本 2 字符"/>
    <w:basedOn w:val="a0"/>
    <w:link w:val="21"/>
    <w:qFormat/>
    <w:rsid w:val="00686C45"/>
    <w:rPr>
      <w:rFonts w:ascii="Times New Roman" w:eastAsia="宋体" w:hAnsi="Times New Roman" w:cs="Times New Roman"/>
      <w:sz w:val="21"/>
      <w14:ligatures w14:val="none"/>
    </w:rPr>
  </w:style>
  <w:style w:type="character" w:styleId="afb">
    <w:name w:val="Hyperlink"/>
    <w:basedOn w:val="a0"/>
    <w:uiPriority w:val="99"/>
    <w:unhideWhenUsed/>
    <w:qFormat/>
    <w:rsid w:val="00686C45"/>
    <w:rPr>
      <w:color w:val="0563C1" w:themeColor="hyperlink"/>
      <w:u w:val="single"/>
    </w:rPr>
  </w:style>
  <w:style w:type="paragraph" w:customStyle="1" w:styleId="00">
    <w:name w:val="正文00"/>
    <w:basedOn w:val="a"/>
    <w:qFormat/>
    <w:rsid w:val="00686C45"/>
    <w:pPr>
      <w:topLinePunct/>
      <w:ind w:firstLineChars="200" w:firstLine="200"/>
      <w:jc w:val="both"/>
    </w:pPr>
    <w:rPr>
      <w:rFonts w:hAnsi="Times New Roman"/>
      <w:szCs w:val="21"/>
    </w:rPr>
  </w:style>
  <w:style w:type="paragraph" w:customStyle="1" w:styleId="TOC10">
    <w:name w:val="TOC 标题1"/>
    <w:basedOn w:val="1"/>
    <w:next w:val="a"/>
    <w:uiPriority w:val="39"/>
    <w:unhideWhenUsed/>
    <w:qFormat/>
    <w:rsid w:val="00686C45"/>
    <w:pPr>
      <w:widowControl/>
      <w:spacing w:before="240" w:after="0" w:line="259" w:lineRule="auto"/>
      <w:outlineLvl w:val="9"/>
    </w:pPr>
    <w:rPr>
      <w:sz w:val="32"/>
      <w:szCs w:val="32"/>
    </w:rPr>
  </w:style>
  <w:style w:type="character" w:customStyle="1" w:styleId="aa">
    <w:name w:val="列表段落 字符"/>
    <w:link w:val="a9"/>
    <w:uiPriority w:val="34"/>
    <w:qFormat/>
    <w:rsid w:val="00686C45"/>
  </w:style>
  <w:style w:type="character" w:customStyle="1" w:styleId="af4">
    <w:name w:val="正文缩进 字符"/>
    <w:link w:val="af3"/>
    <w:qFormat/>
    <w:rsid w:val="00686C45"/>
    <w:rPr>
      <w:rFonts w:ascii="Times New Roman" w:eastAsia="宋体" w:hAnsi="Times New Roman" w:cs="Times New Roman"/>
      <w:sz w:val="21"/>
      <w14:ligatures w14:val="none"/>
    </w:rPr>
  </w:style>
  <w:style w:type="paragraph" w:customStyle="1" w:styleId="afc">
    <w:name w:val="规范正文"/>
    <w:basedOn w:val="a"/>
    <w:qFormat/>
    <w:rsid w:val="00686C45"/>
    <w:pPr>
      <w:adjustRightInd w:val="0"/>
      <w:spacing w:beforeLines="50"/>
      <w:ind w:firstLineChars="200" w:firstLine="480"/>
      <w:jc w:val="both"/>
      <w:textAlignment w:val="baseline"/>
    </w:pPr>
    <w:rPr>
      <w:rFonts w:ascii="Times New Roman" w:hAnsi="Times New Roman"/>
    </w:rPr>
  </w:style>
  <w:style w:type="paragraph" w:customStyle="1" w:styleId="afd">
    <w:name w:val="缺省文本"/>
    <w:basedOn w:val="a"/>
    <w:link w:val="Char"/>
    <w:qFormat/>
    <w:rsid w:val="00686C45"/>
    <w:pPr>
      <w:autoSpaceDE w:val="0"/>
      <w:autoSpaceDN w:val="0"/>
      <w:adjustRightInd w:val="0"/>
      <w:spacing w:line="240" w:lineRule="auto"/>
    </w:pPr>
    <w:rPr>
      <w:rFonts w:ascii="Times New Roman" w:hAnsi="Times New Roman"/>
    </w:rPr>
  </w:style>
  <w:style w:type="character" w:customStyle="1" w:styleId="Char">
    <w:name w:val="缺省文本 Char"/>
    <w:link w:val="afd"/>
    <w:rsid w:val="00686C45"/>
    <w:rPr>
      <w:rFonts w:ascii="Times New Roman" w:eastAsia="宋体" w:hAnsi="Times New Roman" w:cs="Times New Roman"/>
      <w:kern w:val="0"/>
      <w:sz w:val="24"/>
      <w:szCs w:val="20"/>
      <w14:ligatures w14:val="none"/>
    </w:rPr>
  </w:style>
  <w:style w:type="paragraph" w:customStyle="1" w:styleId="acbfdd8b-e11b-4d36-88ff-6049b138f862">
    <w:name w:val="acbfdd8b-e11b-4d36-88ff-6049b138f862"/>
    <w:basedOn w:val="af7"/>
    <w:link w:val="acbfdd8b-e11b-4d36-88ff-6049b138f8620"/>
    <w:rsid w:val="00686C45"/>
    <w:pPr>
      <w:widowControl/>
      <w:adjustRightInd w:val="0"/>
      <w:spacing w:after="0" w:line="288" w:lineRule="auto"/>
    </w:pPr>
    <w:rPr>
      <w:rFonts w:ascii="微软雅黑" w:eastAsia="微软雅黑" w:hAnsi="微软雅黑" w:cs="宋体"/>
      <w:color w:val="000000"/>
      <w:sz w:val="22"/>
      <w:szCs w:val="32"/>
      <w:lang w:val="zh-CN"/>
    </w:rPr>
  </w:style>
  <w:style w:type="character" w:customStyle="1" w:styleId="acbfdd8b-e11b-4d36-88ff-6049b138f8620">
    <w:name w:val="acbfdd8b-e11b-4d36-88ff-6049b138f862 字符"/>
    <w:basedOn w:val="a0"/>
    <w:link w:val="acbfdd8b-e11b-4d36-88ff-6049b138f862"/>
    <w:rsid w:val="00686C45"/>
    <w:rPr>
      <w:rFonts w:ascii="微软雅黑" w:eastAsia="微软雅黑" w:hAnsi="微软雅黑" w:cs="宋体"/>
      <w:color w:val="000000"/>
      <w:kern w:val="0"/>
      <w:szCs w:val="32"/>
      <w:lang w:val="zh-CN"/>
      <w14:ligatures w14:val="none"/>
    </w:rPr>
  </w:style>
  <w:style w:type="paragraph" w:customStyle="1" w:styleId="11">
    <w:name w:val="正文1"/>
    <w:qFormat/>
    <w:rsid w:val="00686C45"/>
    <w:pPr>
      <w:widowControl w:val="0"/>
      <w:spacing w:after="0" w:line="360" w:lineRule="auto"/>
      <w:ind w:firstLineChars="200" w:firstLine="200"/>
      <w:jc w:val="both"/>
    </w:pPr>
    <w:rPr>
      <w:rFonts w:ascii="Arial" w:eastAsia="宋体" w:hAnsi="Arial" w:cs="Times New Roman"/>
      <w:sz w:val="24"/>
      <w14:ligatures w14:val="none"/>
    </w:rPr>
  </w:style>
  <w:style w:type="paragraph" w:styleId="afe">
    <w:name w:val="Body Text Indent"/>
    <w:basedOn w:val="a"/>
    <w:link w:val="aff"/>
    <w:uiPriority w:val="99"/>
    <w:qFormat/>
    <w:rsid w:val="00686C45"/>
    <w:pPr>
      <w:spacing w:after="120" w:line="240" w:lineRule="auto"/>
      <w:ind w:leftChars="200" w:left="420"/>
      <w:jc w:val="both"/>
    </w:pPr>
    <w:rPr>
      <w:rFonts w:ascii="Times New Roman" w:hAnsi="Times New Roman"/>
      <w:kern w:val="2"/>
      <w:sz w:val="21"/>
      <w:szCs w:val="24"/>
    </w:rPr>
  </w:style>
  <w:style w:type="character" w:customStyle="1" w:styleId="aff">
    <w:name w:val="正文文本缩进 字符"/>
    <w:basedOn w:val="a0"/>
    <w:link w:val="afe"/>
    <w:uiPriority w:val="99"/>
    <w:rsid w:val="00686C45"/>
    <w:rPr>
      <w:rFonts w:ascii="Times New Roman" w:eastAsia="宋体" w:hAnsi="Times New Roman" w:cs="Times New Roman"/>
      <w:sz w:val="21"/>
      <w14:ligatures w14:val="none"/>
    </w:rPr>
  </w:style>
  <w:style w:type="paragraph" w:styleId="23">
    <w:name w:val="Body Text First Indent 2"/>
    <w:basedOn w:val="afe"/>
    <w:link w:val="24"/>
    <w:uiPriority w:val="99"/>
    <w:unhideWhenUsed/>
    <w:qFormat/>
    <w:rsid w:val="00686C45"/>
    <w:pPr>
      <w:widowControl/>
      <w:autoSpaceDE w:val="0"/>
      <w:autoSpaceDN w:val="0"/>
      <w:adjustRightInd w:val="0"/>
      <w:spacing w:line="360" w:lineRule="auto"/>
      <w:ind w:leftChars="0" w:left="0" w:firstLine="6"/>
      <w:jc w:val="left"/>
    </w:pPr>
    <w:rPr>
      <w:rFonts w:ascii="Calibri" w:hAnsi="Calibri"/>
    </w:rPr>
  </w:style>
  <w:style w:type="character" w:customStyle="1" w:styleId="24">
    <w:name w:val="正文文本首行缩进 2 字符"/>
    <w:basedOn w:val="aff"/>
    <w:link w:val="23"/>
    <w:uiPriority w:val="99"/>
    <w:rsid w:val="00686C45"/>
    <w:rPr>
      <w:rFonts w:ascii="Calibri" w:eastAsia="宋体" w:hAnsi="Calibri" w:cs="Times New Roman"/>
      <w:sz w:val="21"/>
      <w14:ligatures w14:val="none"/>
    </w:rPr>
  </w:style>
  <w:style w:type="paragraph" w:customStyle="1" w:styleId="25">
    <w:name w:val="列表段落2"/>
    <w:basedOn w:val="a"/>
    <w:qFormat/>
    <w:rsid w:val="00686C45"/>
    <w:pPr>
      <w:spacing w:line="240" w:lineRule="auto"/>
      <w:ind w:firstLineChars="200" w:firstLine="420"/>
      <w:jc w:val="both"/>
    </w:pPr>
    <w:rPr>
      <w:rFonts w:ascii="Times New Roman" w:hAnsi="Times New Roman"/>
      <w:kern w:val="2"/>
      <w:sz w:val="21"/>
      <w:szCs w:val="21"/>
    </w:rPr>
  </w:style>
  <w:style w:type="paragraph" w:customStyle="1" w:styleId="aff0">
    <w:name w:val="黑体二级标题"/>
    <w:basedOn w:val="2"/>
    <w:qFormat/>
    <w:rsid w:val="00686C45"/>
    <w:pPr>
      <w:tabs>
        <w:tab w:val="left" w:pos="720"/>
        <w:tab w:val="left" w:pos="851"/>
      </w:tabs>
      <w:spacing w:before="260" w:after="260" w:line="416" w:lineRule="auto"/>
      <w:ind w:left="851" w:hanging="851"/>
    </w:pPr>
    <w:rPr>
      <w:rFonts w:ascii="黑体" w:eastAsia="黑体" w:hAnsi="黑体" w:cs="Times New Roman"/>
      <w:b/>
      <w:bCs/>
      <w:color w:val="auto"/>
      <w:sz w:val="21"/>
      <w:szCs w:val="30"/>
    </w:rPr>
  </w:style>
  <w:style w:type="paragraph" w:customStyle="1" w:styleId="WPSOffice1">
    <w:name w:val="WPSOffice手动目录 1"/>
    <w:qFormat/>
    <w:rsid w:val="00686C45"/>
    <w:pPr>
      <w:spacing w:after="0" w:line="240" w:lineRule="auto"/>
    </w:pPr>
    <w:rPr>
      <w:rFonts w:ascii="Times New Roman" w:eastAsia="宋体" w:hAnsi="Times New Roman" w:cs="Times New Roman"/>
      <w:kern w:val="0"/>
      <w:sz w:val="20"/>
      <w:szCs w:val="20"/>
      <w14:ligatures w14:val="none"/>
    </w:rPr>
  </w:style>
  <w:style w:type="character" w:styleId="aff1">
    <w:name w:val="annotation reference"/>
    <w:basedOn w:val="a0"/>
    <w:rsid w:val="00686C45"/>
    <w:rPr>
      <w:sz w:val="21"/>
      <w:szCs w:val="21"/>
    </w:rPr>
  </w:style>
  <w:style w:type="paragraph" w:styleId="aff2">
    <w:name w:val="annotation text"/>
    <w:basedOn w:val="a"/>
    <w:link w:val="aff3"/>
    <w:rsid w:val="00686C45"/>
    <w:pPr>
      <w:spacing w:line="240" w:lineRule="auto"/>
    </w:pPr>
    <w:rPr>
      <w:rFonts w:ascii="Times New Roman" w:hAnsi="Times New Roman"/>
      <w:kern w:val="2"/>
      <w:sz w:val="21"/>
      <w:szCs w:val="24"/>
    </w:rPr>
  </w:style>
  <w:style w:type="character" w:customStyle="1" w:styleId="aff3">
    <w:name w:val="批注文字 字符"/>
    <w:basedOn w:val="a0"/>
    <w:link w:val="aff2"/>
    <w:rsid w:val="00686C45"/>
    <w:rPr>
      <w:rFonts w:ascii="Times New Roman" w:eastAsia="宋体" w:hAnsi="Times New Roman" w:cs="Times New Roman"/>
      <w:sz w:val="21"/>
      <w14:ligatures w14:val="none"/>
    </w:rPr>
  </w:style>
  <w:style w:type="paragraph" w:styleId="aff4">
    <w:name w:val="annotation subject"/>
    <w:basedOn w:val="aff2"/>
    <w:next w:val="aff2"/>
    <w:link w:val="aff5"/>
    <w:rsid w:val="00686C45"/>
    <w:rPr>
      <w:b/>
      <w:bCs/>
    </w:rPr>
  </w:style>
  <w:style w:type="character" w:customStyle="1" w:styleId="aff5">
    <w:name w:val="批注主题 字符"/>
    <w:basedOn w:val="aff3"/>
    <w:link w:val="aff4"/>
    <w:rsid w:val="00686C45"/>
    <w:rPr>
      <w:rFonts w:ascii="Times New Roman" w:eastAsia="宋体" w:hAnsi="Times New Roman" w:cs="Times New Roman"/>
      <w:b/>
      <w:bCs/>
      <w:sz w:val="21"/>
      <w14:ligatures w14:val="none"/>
    </w:rPr>
  </w:style>
  <w:style w:type="character" w:styleId="aff6">
    <w:name w:val="FollowedHyperlink"/>
    <w:basedOn w:val="a0"/>
    <w:uiPriority w:val="99"/>
    <w:semiHidden/>
    <w:unhideWhenUsed/>
    <w:rsid w:val="00686C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Microsoft_Excel_97-2003_Worksheet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8970</Words>
  <Characters>9150</Characters>
  <DocSecurity>0</DocSecurity>
  <Lines>653</Lines>
  <Paragraphs>724</Paragraphs>
  <ScaleCrop>false</ScaleCrop>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2025-07-31T10:01:00Z</dcterms:created>
  <dcterms:modified xsi:type="dcterms:W3CDTF">2025-08-04T05:40:00Z</dcterms:modified>
</cp:coreProperties>
</file>